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7E4" w:rsidRDefault="00393BFA" w:rsidP="00393BFA">
      <w:pPr>
        <w:pStyle w:val="a3"/>
      </w:pPr>
      <w:r>
        <w:rPr>
          <w:noProof/>
        </w:rPr>
        <w:drawing>
          <wp:anchor distT="0" distB="0" distL="114300" distR="114300" simplePos="0" relativeHeight="251661312" behindDoc="1" locked="0" layoutInCell="1" allowOverlap="1" wp14:anchorId="1D08FA1C" wp14:editId="7C6FCA87">
            <wp:simplePos x="0" y="0"/>
            <wp:positionH relativeFrom="margin">
              <wp:posOffset>133350</wp:posOffset>
            </wp:positionH>
            <wp:positionV relativeFrom="margin">
              <wp:posOffset>92075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Pr>
          <w:lang w:val="kk-KZ"/>
        </w:rPr>
        <w:t xml:space="preserve"> </w:t>
      </w:r>
      <w:r w:rsidR="00A37B5A">
        <w:t>Қазақстан Республикасы Білім және ғылым министрлігі</w:t>
      </w:r>
    </w:p>
    <w:p w:rsidR="00C347E4" w:rsidRDefault="00C347E4">
      <w:pPr>
        <w:pStyle w:val="a3"/>
      </w:pPr>
    </w:p>
    <w:p w:rsidR="00C347E4" w:rsidRDefault="00A37B5A">
      <w:pPr>
        <w:pStyle w:val="a3"/>
        <w:jc w:val="center"/>
      </w:pPr>
      <w:r>
        <w:t>Д.Серікбаев атындағы ШҚТУ</w:t>
      </w:r>
    </w:p>
    <w:p w:rsidR="00C347E4" w:rsidRDefault="00C347E4">
      <w:pPr>
        <w:pStyle w:val="a3"/>
      </w:pPr>
    </w:p>
    <w:p w:rsidR="00C347E4" w:rsidRDefault="00C347E4">
      <w:pPr>
        <w:pStyle w:val="a3"/>
      </w:pPr>
    </w:p>
    <w:p w:rsidR="00C347E4" w:rsidRDefault="00393BFA">
      <w:pPr>
        <w:pStyle w:val="a3"/>
        <w:ind w:left="6100"/>
      </w:pPr>
      <w:r>
        <w:t>БЕКІТ</w:t>
      </w:r>
      <w:r>
        <w:rPr>
          <w:lang w:val="kk-KZ"/>
        </w:rPr>
        <w:t>ЕМІН</w:t>
      </w:r>
      <w:r w:rsidR="00A37B5A">
        <w:t>:</w:t>
      </w:r>
    </w:p>
    <w:p w:rsidR="00C347E4" w:rsidRDefault="00393BFA">
      <w:pPr>
        <w:pStyle w:val="a3"/>
        <w:ind w:left="6100"/>
      </w:pPr>
      <w:r>
        <w:rPr>
          <w:lang w:val="kk-KZ"/>
        </w:rPr>
        <w:t>ШИТиИС</w:t>
      </w:r>
      <w:r w:rsidR="00A37B5A">
        <w:t xml:space="preserve"> деканы:</w:t>
      </w:r>
    </w:p>
    <w:p w:rsidR="00C347E4" w:rsidRDefault="00393BFA">
      <w:pPr>
        <w:pStyle w:val="a3"/>
        <w:ind w:left="6100"/>
      </w:pPr>
      <w:r>
        <w:t>_____________ Дё</w:t>
      </w:r>
      <w:r w:rsidR="00A37B5A">
        <w:t>мина И.А.</w:t>
      </w:r>
    </w:p>
    <w:p w:rsidR="00C347E4" w:rsidRDefault="00393BFA">
      <w:pPr>
        <w:pStyle w:val="a3"/>
        <w:ind w:left="6100"/>
      </w:pPr>
      <w:r>
        <w:t>_____________ 202</w:t>
      </w:r>
      <w:r>
        <w:rPr>
          <w:lang w:val="kk-KZ"/>
        </w:rPr>
        <w:t>1</w:t>
      </w:r>
      <w:r w:rsidR="00A37B5A">
        <w:t xml:space="preserve"> жыл</w:t>
      </w: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A37B5A">
      <w:pPr>
        <w:pStyle w:val="a3"/>
        <w:jc w:val="center"/>
      </w:pPr>
      <w:r>
        <w:rPr>
          <w:b/>
        </w:rPr>
        <w:t>СЫМСЫЗ ТЕХНОЛОГИЯЛАР</w:t>
      </w:r>
    </w:p>
    <w:p w:rsidR="00C347E4" w:rsidRDefault="00A37B5A">
      <w:pPr>
        <w:pStyle w:val="a3"/>
        <w:jc w:val="center"/>
      </w:pPr>
      <w:r>
        <w:t>Жұмыс оқу жоспары (силлабус)</w:t>
      </w: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A37B5A">
      <w:pPr>
        <w:pStyle w:val="a3"/>
      </w:pPr>
      <w:r>
        <w:t>Білім беру бағдарламасы: 6В06201 Радиотехника, электроника және телекоммуникациялар</w:t>
      </w:r>
    </w:p>
    <w:p w:rsidR="00C347E4" w:rsidRDefault="00A37B5A">
      <w:pPr>
        <w:pStyle w:val="a3"/>
      </w:pPr>
      <w:r>
        <w:t>Пәннің коды: TBS4311</w:t>
      </w:r>
    </w:p>
    <w:p w:rsidR="00C347E4" w:rsidRDefault="00A37B5A">
      <w:pPr>
        <w:pStyle w:val="a3"/>
      </w:pPr>
      <w:r>
        <w:t>Кредиттер саны: 5</w:t>
      </w:r>
    </w:p>
    <w:p w:rsidR="00C347E4" w:rsidRDefault="00A37B5A">
      <w:pPr>
        <w:pStyle w:val="a3"/>
      </w:pPr>
      <w:r>
        <w:t>Цикл: PD</w:t>
      </w:r>
    </w:p>
    <w:p w:rsidR="00C347E4" w:rsidRDefault="00A37B5A">
      <w:pPr>
        <w:pStyle w:val="a3"/>
      </w:pPr>
      <w:r>
        <w:t>Құрамдас бөлік: KV</w:t>
      </w: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C347E4">
      <w:pPr>
        <w:pStyle w:val="a3"/>
      </w:pPr>
    </w:p>
    <w:p w:rsidR="00C347E4" w:rsidRDefault="00A37B5A">
      <w:pPr>
        <w:pStyle w:val="a3"/>
        <w:jc w:val="center"/>
      </w:pPr>
      <w:r>
        <w:t>Өскемен</w:t>
      </w:r>
      <w:r w:rsidR="00393BFA">
        <w:t>, 202</w:t>
      </w:r>
      <w:r w:rsidR="00393BFA">
        <w:rPr>
          <w:lang w:val="kk-KZ"/>
        </w:rPr>
        <w:t>1</w:t>
      </w:r>
      <w:r>
        <w:t xml:space="preserve"> жыл</w:t>
      </w:r>
      <w:r>
        <w:br w:type="page"/>
      </w:r>
    </w:p>
    <w:p w:rsidR="00C347E4" w:rsidRDefault="00A37B5A">
      <w:pPr>
        <w:pStyle w:val="a3"/>
        <w:ind w:firstLine="567"/>
      </w:pPr>
      <w:r>
        <w:lastRenderedPageBreak/>
        <w:t>Жұмыс оқу жоспары (силлабус) ЖОО-ның Мемлекеттік жалпы білім беру стандарты негізінде «ШИТІИС»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C347E4" w:rsidRDefault="00C347E4">
      <w:pPr>
        <w:pStyle w:val="a3"/>
      </w:pPr>
    </w:p>
    <w:p w:rsidR="00C347E4" w:rsidRDefault="00A37B5A">
      <w:pPr>
        <w:pStyle w:val="a3"/>
      </w:pPr>
      <w:r>
        <w:t>Мектептің оқу-әдістемелік кеңесінде бекітілген</w:t>
      </w:r>
    </w:p>
    <w:p w:rsidR="00C347E4" w:rsidRDefault="00C347E4">
      <w:pPr>
        <w:pStyle w:val="a3"/>
      </w:pPr>
    </w:p>
    <w:p w:rsidR="00C347E4" w:rsidRDefault="00A37B5A">
      <w:pPr>
        <w:pStyle w:val="a3"/>
        <w:tabs>
          <w:tab w:val="left" w:pos="6500"/>
        </w:tabs>
      </w:pPr>
      <w:r>
        <w:t>Төраға</w:t>
      </w:r>
      <w:r>
        <w:tab/>
        <w:t>Блинаева Е.В.</w:t>
      </w:r>
    </w:p>
    <w:p w:rsidR="00C347E4" w:rsidRPr="00EB0F2F" w:rsidRDefault="00393BFA">
      <w:pPr>
        <w:pStyle w:val="a3"/>
        <w:rPr>
          <w:lang w:val="kk-KZ"/>
        </w:rPr>
      </w:pPr>
      <w:r>
        <w:t>Күні 0</w:t>
      </w:r>
      <w:r>
        <w:rPr>
          <w:lang w:val="kk-KZ"/>
        </w:rPr>
        <w:t>1</w:t>
      </w:r>
      <w:r>
        <w:t>.0</w:t>
      </w:r>
      <w:r>
        <w:rPr>
          <w:lang w:val="kk-KZ"/>
        </w:rPr>
        <w:t>9</w:t>
      </w:r>
      <w:r>
        <w:t>.20</w:t>
      </w:r>
      <w:r>
        <w:rPr>
          <w:lang w:val="kk-KZ"/>
        </w:rPr>
        <w:t>21</w:t>
      </w:r>
      <w:r w:rsidR="00EB0F2F">
        <w:t xml:space="preserve"> хаттама 0</w:t>
      </w:r>
      <w:r w:rsidR="00EB0F2F">
        <w:rPr>
          <w:lang w:val="kk-KZ"/>
        </w:rPr>
        <w:t>1</w:t>
      </w:r>
    </w:p>
    <w:p w:rsidR="00C347E4" w:rsidRDefault="00C347E4">
      <w:pPr>
        <w:pStyle w:val="a3"/>
      </w:pPr>
    </w:p>
    <w:p w:rsidR="00C347E4" w:rsidRDefault="00A37B5A">
      <w:pPr>
        <w:pStyle w:val="a3"/>
        <w:tabs>
          <w:tab w:val="left" w:pos="6500"/>
        </w:tabs>
        <w:ind w:left="6500" w:hanging="6500"/>
        <w:jc w:val="left"/>
      </w:pPr>
      <w:r>
        <w:t>Оқу бағдарламасының жетекшісі</w:t>
      </w:r>
      <w:r>
        <w:tab/>
        <w:t>Баталова М.Е.</w:t>
      </w:r>
    </w:p>
    <w:p w:rsidR="00C347E4" w:rsidRDefault="00A37B5A">
      <w:pPr>
        <w:pStyle w:val="a3"/>
        <w:tabs>
          <w:tab w:val="left" w:pos="6500"/>
        </w:tabs>
        <w:ind w:left="6500" w:hanging="6500"/>
        <w:jc w:val="left"/>
      </w:pPr>
      <w:r>
        <w:tab/>
        <w:t>6B06201</w:t>
      </w:r>
    </w:p>
    <w:p w:rsidR="00C347E4" w:rsidRDefault="00C347E4">
      <w:pPr>
        <w:pStyle w:val="a3"/>
      </w:pPr>
    </w:p>
    <w:p w:rsidR="00C347E4" w:rsidRDefault="00393BFA">
      <w:pPr>
        <w:pStyle w:val="a3"/>
        <w:tabs>
          <w:tab w:val="left" w:pos="6500"/>
        </w:tabs>
        <w:ind w:left="6500" w:hanging="6500"/>
        <w:jc w:val="left"/>
      </w:pPr>
      <w:r>
        <w:t>Дамыған</w:t>
      </w:r>
      <w:r>
        <w:tab/>
      </w:r>
      <w:r>
        <w:rPr>
          <w:lang w:val="kk-KZ"/>
        </w:rPr>
        <w:t>А</w:t>
      </w:r>
      <w:r>
        <w:t>л</w:t>
      </w:r>
      <w:r>
        <w:rPr>
          <w:lang w:val="kk-KZ"/>
        </w:rPr>
        <w:t>и</w:t>
      </w:r>
      <w:r w:rsidR="00A37B5A">
        <w:t>мханова А.Ж.</w:t>
      </w:r>
    </w:p>
    <w:p w:rsidR="00C347E4" w:rsidRDefault="00393BFA">
      <w:pPr>
        <w:pStyle w:val="a3"/>
        <w:tabs>
          <w:tab w:val="left" w:pos="6500"/>
        </w:tabs>
        <w:ind w:left="6500" w:hanging="6500"/>
        <w:jc w:val="left"/>
      </w:pPr>
      <w:r>
        <w:t>(аты-жөні, лауазымы)</w:t>
      </w:r>
      <w:r>
        <w:tab/>
      </w:r>
      <w:r>
        <w:rPr>
          <w:lang w:val="kk-KZ"/>
        </w:rPr>
        <w:t>а</w:t>
      </w:r>
      <w:r w:rsidR="00A37B5A">
        <w:t>ға оқытушы</w:t>
      </w:r>
    </w:p>
    <w:p w:rsidR="00C347E4" w:rsidRDefault="00A37B5A">
      <w:pPr>
        <w:pStyle w:val="a3"/>
        <w:tabs>
          <w:tab w:val="left" w:pos="6500"/>
        </w:tabs>
        <w:ind w:left="6500" w:hanging="6500"/>
        <w:jc w:val="left"/>
      </w:pPr>
      <w:r>
        <w:tab/>
        <w:t>Ерсаинова Ж.Е.</w:t>
      </w:r>
    </w:p>
    <w:p w:rsidR="00C347E4" w:rsidRPr="00393BFA" w:rsidRDefault="00393BFA">
      <w:pPr>
        <w:pStyle w:val="a3"/>
        <w:tabs>
          <w:tab w:val="left" w:pos="6500"/>
        </w:tabs>
        <w:ind w:left="6500" w:hanging="6500"/>
        <w:jc w:val="left"/>
        <w:rPr>
          <w:lang w:val="kk-KZ"/>
        </w:rPr>
      </w:pPr>
      <w:r>
        <w:tab/>
      </w:r>
      <w:r>
        <w:rPr>
          <w:lang w:val="kk-KZ"/>
        </w:rPr>
        <w:t>оқытушы</w:t>
      </w:r>
    </w:p>
    <w:p w:rsidR="00C347E4" w:rsidRDefault="00C347E4">
      <w:pPr>
        <w:pStyle w:val="a3"/>
      </w:pPr>
    </w:p>
    <w:p w:rsidR="00C347E4" w:rsidRDefault="00C347E4">
      <w:pPr>
        <w:pStyle w:val="a3"/>
      </w:pPr>
    </w:p>
    <w:p w:rsidR="00C347E4" w:rsidRDefault="00A37B5A">
      <w:pPr>
        <w:pStyle w:val="a3"/>
      </w:pPr>
      <w:r>
        <w:br w:type="page"/>
      </w:r>
    </w:p>
    <w:p w:rsidR="00C347E4" w:rsidRDefault="00A37B5A">
      <w:pPr>
        <w:pStyle w:val="a3"/>
        <w:jc w:val="center"/>
      </w:pPr>
      <w:r>
        <w:rPr>
          <w:b/>
        </w:rPr>
        <w:lastRenderedPageBreak/>
        <w:t>1 ПӘННІҢ СИПАТТАМАСЫ, ОҚУ ПРОЦЕСІНДЕГІ ОРНЫ</w:t>
      </w:r>
    </w:p>
    <w:p w:rsidR="00C347E4" w:rsidRDefault="00C347E4">
      <w:pPr>
        <w:pStyle w:val="a3"/>
      </w:pPr>
    </w:p>
    <w:p w:rsidR="00C347E4" w:rsidRDefault="00A37B5A">
      <w:pPr>
        <w:pStyle w:val="a3"/>
        <w:jc w:val="center"/>
      </w:pPr>
      <w:r>
        <w:rPr>
          <w:b/>
        </w:rPr>
        <w:t>1.1 Пәннің қысқаша сипаттамасы</w:t>
      </w:r>
    </w:p>
    <w:p w:rsidR="00C347E4" w:rsidRDefault="00C347E4">
      <w:pPr>
        <w:pStyle w:val="a3"/>
      </w:pPr>
    </w:p>
    <w:p w:rsidR="00C347E4" w:rsidRDefault="00A37B5A">
      <w:pPr>
        <w:pStyle w:val="a3"/>
        <w:ind w:firstLine="567"/>
      </w:pPr>
      <w:r>
        <w:t>Сымсыз байланыс жүйелерінің классификациясы. Көп қолжетімділік әдістері. Оптикалық және радиобайланыс. BS жүйелерін құрудың техникалық тұжырымдамалары. Сигналдардың әртүрлілігі әдістері. Спред спектрлік жүйелер. Сымсыз жергілікті желілер. Инфрақызыл тарату әдістері, жиілікті секіру әдістері, қабаттасатын арна әдістері. Жергілікті желі қосылымы.</w:t>
      </w:r>
    </w:p>
    <w:p w:rsidR="00C347E4" w:rsidRDefault="00C347E4">
      <w:pPr>
        <w:pStyle w:val="a3"/>
      </w:pPr>
    </w:p>
    <w:p w:rsidR="00C347E4" w:rsidRDefault="00A37B5A">
      <w:pPr>
        <w:pStyle w:val="a3"/>
        <w:jc w:val="center"/>
      </w:pPr>
      <w:r>
        <w:rPr>
          <w:b/>
        </w:rPr>
        <w:t>1.2 Пәнді оқудың мақсаты мен міндеттері</w:t>
      </w:r>
    </w:p>
    <w:p w:rsidR="00C347E4" w:rsidRDefault="00C347E4">
      <w:pPr>
        <w:pStyle w:val="a3"/>
      </w:pPr>
    </w:p>
    <w:p w:rsidR="00C347E4" w:rsidRDefault="00A37B5A">
      <w:pPr>
        <w:pStyle w:val="a3"/>
        <w:ind w:firstLine="567"/>
      </w:pPr>
      <w:r>
        <w:t>Пәнді оқу мақсаты:</w:t>
      </w:r>
    </w:p>
    <w:p w:rsidR="00C347E4" w:rsidRDefault="00A37B5A">
      <w:pPr>
        <w:pStyle w:val="a3"/>
        <w:ind w:firstLine="567"/>
      </w:pPr>
      <w:r>
        <w:t>Әртүрлі типтегі БЖ технологияларының даму тенденцияларын зерттеу; BS арналарының негізгі параметрлері; әртүрлі типтегі БС арналарының сапа көрсеткіштері арасындағы байланысты анықтайтын заңдылықтар туралы; әртүрлі BS жүйелерін құрудың техникалық тұжырымдамалары; әртүрлі БС түрлерінің айрықша белгілері және олардың артықшылықтары мен кемшіліктері; арналарды, БЖ-ға кіруді және оларды қолдануды ұйымдастыру тәсілдері; БС жүйелерінің энергетикалық параметрлерін есептеу әдістері.</w:t>
      </w:r>
    </w:p>
    <w:p w:rsidR="00C347E4" w:rsidRDefault="00C347E4">
      <w:pPr>
        <w:pStyle w:val="a3"/>
      </w:pPr>
    </w:p>
    <w:p w:rsidR="00C347E4" w:rsidRDefault="00A37B5A">
      <w:pPr>
        <w:pStyle w:val="a3"/>
        <w:ind w:firstLine="567"/>
      </w:pPr>
      <w:r>
        <w:t>Пәнді оқудың міндеттері:</w:t>
      </w:r>
    </w:p>
    <w:p w:rsidR="00C347E4" w:rsidRDefault="00A37B5A">
      <w:pPr>
        <w:pStyle w:val="a3"/>
        <w:ind w:firstLine="567"/>
      </w:pPr>
      <w:r>
        <w:t>- сымсыз желілердің құрылысы мен жұмысының негізінде жатқан физикалық құбылыстардың мақсатын, теориялық негіздерін, мәнін зерттеу. БҚ даму тенденциялары туралы түсінік беру; арналардың сапа көрсеткіштері арасындағы байланысты анықтайтын заңдылықтар және осы параметрлерді анықтау әдістері туралы; жүйенің энергетикалық параметрлері; жиілік жолақтарын және қуатты тиімді пайдалану көрсеткіштері; БС жүйесінің экономикалық көрсеткіштері.</w:t>
      </w:r>
    </w:p>
    <w:p w:rsidR="00C347E4" w:rsidRDefault="00C347E4">
      <w:pPr>
        <w:pStyle w:val="a3"/>
      </w:pPr>
    </w:p>
    <w:p w:rsidR="00C347E4" w:rsidRDefault="00A37B5A">
      <w:pPr>
        <w:pStyle w:val="a3"/>
        <w:jc w:val="center"/>
      </w:pPr>
      <w:r>
        <w:rPr>
          <w:b/>
        </w:rPr>
        <w:t>1.3 Оқыту нәтижелері</w:t>
      </w:r>
    </w:p>
    <w:p w:rsidR="00C347E4" w:rsidRDefault="00C347E4">
      <w:pPr>
        <w:pStyle w:val="a3"/>
      </w:pPr>
    </w:p>
    <w:p w:rsidR="00C347E4" w:rsidRDefault="00A37B5A">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347E4">
        <w:trPr>
          <w:tblHeader/>
        </w:trPr>
        <w:tc>
          <w:tcPr>
            <w:tcW w:w="1119" w:type="pct"/>
            <w:vMerge w:val="restart"/>
          </w:tcPr>
          <w:p w:rsidR="00C347E4" w:rsidRDefault="00A37B5A">
            <w:pPr>
              <w:pStyle w:val="a3"/>
              <w:jc w:val="center"/>
            </w:pPr>
            <w:r>
              <w:t>Негізгі құзыреттіліктерді қалыптастырды</w:t>
            </w:r>
          </w:p>
        </w:tc>
        <w:tc>
          <w:tcPr>
            <w:tcW w:w="0" w:type="auto"/>
            <w:gridSpan w:val="2"/>
          </w:tcPr>
          <w:p w:rsidR="00C347E4" w:rsidRDefault="00A37B5A">
            <w:pPr>
              <w:pStyle w:val="a3"/>
              <w:jc w:val="center"/>
            </w:pPr>
            <w:r>
              <w:t>Оқыту нәтижелері (негізгі құзыреттер бірліктері)</w:t>
            </w:r>
          </w:p>
        </w:tc>
      </w:tr>
      <w:tr w:rsidR="00C347E4">
        <w:trPr>
          <w:tblHeader/>
        </w:trPr>
        <w:tc>
          <w:tcPr>
            <w:tcW w:w="0" w:type="auto"/>
            <w:vMerge/>
          </w:tcPr>
          <w:p w:rsidR="00C347E4" w:rsidRDefault="00C347E4">
            <w:pPr>
              <w:pStyle w:val="a3"/>
            </w:pPr>
          </w:p>
        </w:tc>
        <w:tc>
          <w:tcPr>
            <w:tcW w:w="2015" w:type="pct"/>
          </w:tcPr>
          <w:p w:rsidR="00C347E4" w:rsidRDefault="00A37B5A">
            <w:pPr>
              <w:pStyle w:val="a3"/>
              <w:jc w:val="center"/>
            </w:pPr>
            <w:r>
              <w:t>білім беру бағдарламасы</w:t>
            </w:r>
          </w:p>
        </w:tc>
        <w:tc>
          <w:tcPr>
            <w:tcW w:w="1866" w:type="pct"/>
          </w:tcPr>
          <w:p w:rsidR="00C347E4" w:rsidRDefault="00A37B5A">
            <w:pPr>
              <w:pStyle w:val="a3"/>
              <w:jc w:val="center"/>
            </w:pPr>
            <w:r>
              <w:t>пәндер</w:t>
            </w:r>
          </w:p>
        </w:tc>
      </w:tr>
      <w:tr w:rsidR="00C347E4">
        <w:tc>
          <w:tcPr>
            <w:tcW w:w="0" w:type="auto"/>
            <w:vMerge w:val="restart"/>
          </w:tcPr>
          <w:p w:rsidR="00C347E4" w:rsidRDefault="00A37B5A">
            <w:pPr>
              <w:pStyle w:val="a3"/>
              <w:jc w:val="center"/>
            </w:pPr>
            <w:r>
              <w:rPr>
                <w:sz w:val="20"/>
              </w:rPr>
              <w:t xml:space="preserve">KK8 - Басқа салалармен жұмысты үйлестіруді, қызметкерлердің кәсіпқойлығын арттыруға, желілердің (коммуникациялық жүйелердің) үздіксіз жұмысы үшін жауапкершілікті, технологияларды, әдістерді әзірлеуді көздейтін кәсіпорын қызметінің стратегиясы шеңберінде басқару қызметін жүзеге асыра </w:t>
            </w:r>
            <w:r>
              <w:rPr>
                <w:sz w:val="20"/>
              </w:rPr>
              <w:lastRenderedPageBreak/>
              <w:t>білу, ақпаратты сенімді және сапалы беруді, қабылдауды, өңдеуді және сақтауды, сондай-ақ желілік және станциялық байланыс құралдарын жоғары сапалы жобалауды қамтамасыз ететін әдістер мен құралдар</w:t>
            </w:r>
          </w:p>
        </w:tc>
        <w:tc>
          <w:tcPr>
            <w:tcW w:w="0" w:type="auto"/>
          </w:tcPr>
          <w:p w:rsidR="00C347E4" w:rsidRDefault="00A37B5A">
            <w:pPr>
              <w:pStyle w:val="a3"/>
            </w:pPr>
            <w:r>
              <w:rPr>
                <w:sz w:val="20"/>
              </w:rPr>
              <w:lastRenderedPageBreak/>
              <w:t>PO16 - Радио, телекоммуникация және электрондық құрылғылардың диагностикалық схемаларының сенімділігі мен баптауын бағалай білу</w:t>
            </w:r>
          </w:p>
        </w:tc>
        <w:tc>
          <w:tcPr>
            <w:tcW w:w="0" w:type="auto"/>
            <w:vMerge w:val="restart"/>
          </w:tcPr>
          <w:p w:rsidR="00C347E4" w:rsidRDefault="00A37B5A">
            <w:pPr>
              <w:pStyle w:val="a3"/>
              <w:ind w:firstLine="567"/>
            </w:pPr>
            <w:r>
              <w:rPr>
                <w:sz w:val="20"/>
              </w:rPr>
              <w:t xml:space="preserve">- Студент қазіргі заманғы сымсыз байланыстың технологиялары және әртүрлі әлемдік өндірушілердің жабдықтары негізінде сымсыз желілерді ұйымдастыру (жобалау және жоспарлау) ережелері саласында теориялық білімі болуы керек. Жабдықтың негізгі энергетикалық параметрлерін есептей және таңдай білу; арна сапасының қолданыстағы нормаларына және МҚ маршрутының нақты параметрлеріне негізделген ұяшық радиусы, қабылдағыш сезімталдығы және т.б. (мысал ретінде жылжымалы ұялы байланысты пайдалану); берілген аумақ үшін </w:t>
            </w:r>
            <w:r>
              <w:rPr>
                <w:sz w:val="20"/>
              </w:rPr>
              <w:lastRenderedPageBreak/>
              <w:t>деректер қоры жүйесінің берілген стандарттары бойынша жиілік-аумақтық жоспарды әзірлеу (ұялы ұялы байланыс мысалында); күрделі өнімділік критерийлеріне сәйкес деректер базасы желісінің архитектурасын оңтайландыру.</w:t>
            </w:r>
          </w:p>
          <w:p w:rsidR="00C347E4" w:rsidRDefault="00A37B5A">
            <w:pPr>
              <w:pStyle w:val="a3"/>
              <w:ind w:firstLine="567"/>
            </w:pPr>
            <w:r>
              <w:rPr>
                <w:sz w:val="20"/>
              </w:rPr>
              <w:t>- Әзірленген және қолданылатын радиоэлектрондық құралдардың, коммутация және сымсыз байланыс құралдарының жұмыс істеу принциптерін, техникалық сипаттамаларын және конструктивтік ерекшеліктерін білу.</w:t>
            </w:r>
          </w:p>
          <w:p w:rsidR="00C347E4" w:rsidRDefault="00A37B5A">
            <w:pPr>
              <w:pStyle w:val="a3"/>
              <w:ind w:firstLine="567"/>
            </w:pPr>
            <w:r>
              <w:rPr>
                <w:sz w:val="20"/>
              </w:rPr>
              <w:t>- Болашақ маман ұсынылған жүйелерді талдау негізінде оны қолданудың тиімділігіне қарай, оны қолданудағы техникалық тапсырмаға сәйкес байланыс жүйесін таңдай білуі керек.</w:t>
            </w:r>
          </w:p>
          <w:p w:rsidR="00C347E4" w:rsidRDefault="00A37B5A">
            <w:pPr>
              <w:pStyle w:val="a3"/>
              <w:ind w:firstLine="567"/>
            </w:pPr>
            <w:r>
              <w:rPr>
                <w:sz w:val="20"/>
              </w:rPr>
              <w:t>- Заманауи талдау және синтез әдістерін қолдана отырып, сымсыз байланыс стандарттарын модельдеу, теориялық және эксперименттік зерттеулер жүргізу.</w:t>
            </w:r>
          </w:p>
          <w:p w:rsidR="00C347E4" w:rsidRDefault="00A37B5A">
            <w:pPr>
              <w:pStyle w:val="a3"/>
              <w:ind w:firstLine="567"/>
            </w:pPr>
            <w:r>
              <w:rPr>
                <w:sz w:val="20"/>
              </w:rPr>
              <w:t>- Заманауи сымсыз технология және сымсыз желілерді ұйымдастыру әдістері саласында алған теориялық білімдері студенттің кәсіби оқу циклінің пәндерінің барлық кешенін неғұрлым мазмұнды меңгеру қабілетін арттырады.</w:t>
            </w:r>
          </w:p>
        </w:tc>
      </w:tr>
    </w:tbl>
    <w:p w:rsidR="00C347E4" w:rsidRDefault="00C347E4">
      <w:pPr>
        <w:pStyle w:val="a3"/>
      </w:pPr>
    </w:p>
    <w:p w:rsidR="00C347E4" w:rsidRDefault="00A37B5A">
      <w:pPr>
        <w:pStyle w:val="a3"/>
        <w:jc w:val="center"/>
      </w:pPr>
      <w:r>
        <w:rPr>
          <w:b/>
        </w:rPr>
        <w:t>1.4 Пәнді игеруде қолданылатын білім беру технологиялары</w:t>
      </w:r>
    </w:p>
    <w:p w:rsidR="00C347E4" w:rsidRDefault="00C347E4">
      <w:pPr>
        <w:pStyle w:val="a3"/>
      </w:pPr>
    </w:p>
    <w:p w:rsidR="00C347E4" w:rsidRDefault="00A37B5A">
      <w:pPr>
        <w:pStyle w:val="a3"/>
        <w:jc w:val="center"/>
      </w:pPr>
      <w:r>
        <w:rPr>
          <w:b/>
        </w:rPr>
        <w:t>1.4.1 Негізгі білім беру технологиялары</w:t>
      </w:r>
    </w:p>
    <w:p w:rsidR="00C347E4" w:rsidRDefault="00C347E4">
      <w:pPr>
        <w:pStyle w:val="a3"/>
      </w:pPr>
    </w:p>
    <w:p w:rsidR="00C347E4" w:rsidRDefault="00A37B5A">
      <w:pPr>
        <w:pStyle w:val="a3"/>
        <w:ind w:firstLine="567"/>
      </w:pPr>
      <w:r>
        <w:t>Оқу сабақтарын өткізу кезінде келесі білім беру технологияларын қолдану көзделеді:</w:t>
      </w:r>
    </w:p>
    <w:p w:rsidR="00C347E4" w:rsidRDefault="00A37B5A">
      <w:pPr>
        <w:pStyle w:val="a3"/>
        <w:ind w:firstLine="567"/>
      </w:pPr>
      <w:r>
        <w:t>- жобалық оқыту</w:t>
      </w:r>
    </w:p>
    <w:p w:rsidR="00C347E4" w:rsidRDefault="00A37B5A">
      <w:pPr>
        <w:pStyle w:val="a3"/>
        <w:ind w:firstLine="567"/>
      </w:pPr>
      <w:r>
        <w:t>- оқу-зерттеу қызметі</w:t>
      </w:r>
    </w:p>
    <w:p w:rsidR="00C347E4" w:rsidRDefault="00A37B5A">
      <w:pPr>
        <w:pStyle w:val="a3"/>
        <w:ind w:firstLine="567"/>
      </w:pPr>
      <w:r>
        <w:t>- коммуникациялық технологиялар (пікірталас, баспасөз конференциясы, миға шабуыл, білім беру дебаттары және басқа белсенді нысандар мен әдістер)</w:t>
      </w:r>
    </w:p>
    <w:p w:rsidR="00C347E4" w:rsidRDefault="00A37B5A">
      <w:pPr>
        <w:pStyle w:val="a3"/>
        <w:ind w:firstLine="567"/>
      </w:pPr>
      <w:r>
        <w:t>- жағдай әдісі (жағдайды талдау)</w:t>
      </w:r>
    </w:p>
    <w:p w:rsidR="00C347E4" w:rsidRDefault="00A37B5A">
      <w:pPr>
        <w:pStyle w:val="a3"/>
        <w:ind w:firstLine="567"/>
      </w:pPr>
      <w:r>
        <w:t>- студенттер іскерлік, рөлдік, симуляциялық ойындарға қатысатын ойын технологиялары</w:t>
      </w:r>
    </w:p>
    <w:p w:rsidR="00C347E4" w:rsidRDefault="00A37B5A">
      <w:pPr>
        <w:pStyle w:val="a3"/>
        <w:ind w:firstLine="567"/>
      </w:pPr>
      <w:r>
        <w:t>- ақпараттық-коммуникациялық (қашықтықтан оқытуды қоса алғанда) технологиялар.</w:t>
      </w:r>
    </w:p>
    <w:p w:rsidR="00C347E4" w:rsidRDefault="00C347E4">
      <w:pPr>
        <w:pStyle w:val="a3"/>
      </w:pPr>
    </w:p>
    <w:p w:rsidR="00C347E4" w:rsidRDefault="00A37B5A">
      <w:pPr>
        <w:pStyle w:val="a3"/>
        <w:jc w:val="center"/>
      </w:pPr>
      <w:r>
        <w:rPr>
          <w:b/>
        </w:rPr>
        <w:t>1.4.2 Бейімделетін білім беру технологиялары (инклюзивті білім беру)</w:t>
      </w:r>
    </w:p>
    <w:p w:rsidR="00C347E4" w:rsidRDefault="00C347E4">
      <w:pPr>
        <w:pStyle w:val="a3"/>
      </w:pPr>
    </w:p>
    <w:p w:rsidR="00C347E4" w:rsidRDefault="00A37B5A">
      <w:pPr>
        <w:pStyle w:val="a3"/>
        <w:ind w:firstLine="567"/>
      </w:pPr>
      <w:r>
        <w:t>Мүмкіндігі шектеулі адамдарды оқытуда пәнді табысты меңгеру үшін келесі бейімделген білім беру технологияларын қолдануға болады:</w:t>
      </w:r>
    </w:p>
    <w:p w:rsidR="00C347E4" w:rsidRDefault="00A37B5A">
      <w:pPr>
        <w:pStyle w:val="a3"/>
        <w:ind w:firstLine="567"/>
      </w:pPr>
      <w:r>
        <w:lastRenderedPageBreak/>
        <w:t>- арнайы оқу құралдарымен және дидактикалық материалдармен, ұжымдық және жеке пайдалануға арналған арнайы техникалық оқу құралдарымен қамтамасыз ету, студенттерге қажетті техникалық көмек көрсететін көмекші (ассистент) қызметін көрсету және т.б. ақпаратты оларға қолжетімді нысандарда беру. Байланыс және өзіндік жұмыс үшін студенттің денсаулығының шектеулеріне бейімделген мультимедиялық кешендер, электронды оқулықтар мен оқу-әдістемелік құралдарды пайдалану ұсынылады.</w:t>
      </w:r>
    </w:p>
    <w:p w:rsidR="00C347E4" w:rsidRDefault="00C347E4">
      <w:pPr>
        <w:pStyle w:val="a3"/>
      </w:pPr>
    </w:p>
    <w:p w:rsidR="00C347E4" w:rsidRDefault="00A37B5A">
      <w:pPr>
        <w:pStyle w:val="a3"/>
        <w:jc w:val="center"/>
      </w:pPr>
      <w:r>
        <w:rPr>
          <w:b/>
        </w:rPr>
        <w:t>1.4.3 Тренинг форматы</w:t>
      </w:r>
    </w:p>
    <w:p w:rsidR="00C347E4" w:rsidRDefault="00C347E4">
      <w:pPr>
        <w:pStyle w:val="a3"/>
      </w:pPr>
    </w:p>
    <w:p w:rsidR="00C347E4" w:rsidRDefault="00A37B5A">
      <w:pPr>
        <w:pStyle w:val="a3"/>
        <w:ind w:firstLine="567"/>
      </w:pPr>
      <w:r>
        <w:rPr>
          <w:b/>
          <w:i/>
        </w:rPr>
        <w:t>Дәстүрлі оқыту</w:t>
      </w:r>
    </w:p>
    <w:p w:rsidR="00C347E4" w:rsidRPr="00326266" w:rsidRDefault="00A37B5A">
      <w:pPr>
        <w:pStyle w:val="a3"/>
        <w:ind w:firstLine="567"/>
        <w:rPr>
          <w:lang w:val="kk-KZ"/>
        </w:rPr>
      </w:pPr>
      <w:r>
        <w:t>Күндіз</w:t>
      </w:r>
      <w:r w:rsidR="00326266">
        <w:rPr>
          <w:lang w:val="kk-KZ"/>
        </w:rPr>
        <w:t>гі</w:t>
      </w:r>
    </w:p>
    <w:p w:rsidR="00C347E4" w:rsidRDefault="00C347E4">
      <w:pPr>
        <w:pStyle w:val="a3"/>
      </w:pPr>
    </w:p>
    <w:p w:rsidR="00C347E4" w:rsidRDefault="00A37B5A">
      <w:pPr>
        <w:pStyle w:val="a3"/>
        <w:jc w:val="center"/>
      </w:pPr>
      <w:r>
        <w:rPr>
          <w:b/>
        </w:rPr>
        <w:t>1.5 Пререквизиттер</w:t>
      </w:r>
    </w:p>
    <w:p w:rsidR="00C347E4" w:rsidRDefault="00C347E4">
      <w:pPr>
        <w:pStyle w:val="a3"/>
      </w:pPr>
    </w:p>
    <w:p w:rsidR="00C347E4" w:rsidRPr="00326266" w:rsidRDefault="00326266">
      <w:pPr>
        <w:pStyle w:val="a3"/>
        <w:ind w:firstLine="567"/>
        <w:rPr>
          <w:lang w:val="kk-KZ"/>
        </w:rPr>
      </w:pPr>
      <w:bookmarkStart w:id="0" w:name="_GoBack"/>
      <w:r>
        <w:rPr>
          <w:lang w:val="kk-KZ"/>
        </w:rPr>
        <w:t>Математ</w:t>
      </w:r>
      <w:bookmarkEnd w:id="0"/>
      <w:r>
        <w:rPr>
          <w:lang w:val="kk-KZ"/>
        </w:rPr>
        <w:t xml:space="preserve">ика </w:t>
      </w:r>
    </w:p>
    <w:p w:rsidR="00C347E4" w:rsidRDefault="00C347E4">
      <w:pPr>
        <w:pStyle w:val="a3"/>
      </w:pPr>
    </w:p>
    <w:p w:rsidR="00C347E4" w:rsidRDefault="00A37B5A">
      <w:pPr>
        <w:pStyle w:val="a3"/>
        <w:jc w:val="center"/>
      </w:pPr>
      <w:r>
        <w:rPr>
          <w:b/>
        </w:rPr>
        <w:t>1.6 Постреквизиттер</w:t>
      </w:r>
    </w:p>
    <w:p w:rsidR="00C347E4" w:rsidRPr="00326266" w:rsidRDefault="00326266" w:rsidP="00326266">
      <w:pPr>
        <w:pStyle w:val="a3"/>
        <w:ind w:firstLine="709"/>
        <w:rPr>
          <w:lang w:val="kk-KZ"/>
        </w:rPr>
      </w:pPr>
      <w:r>
        <w:rPr>
          <w:lang w:val="kk-KZ"/>
        </w:rPr>
        <w:t xml:space="preserve">Сандық құрылғылар </w:t>
      </w:r>
    </w:p>
    <w:p w:rsidR="00C347E4" w:rsidRDefault="00C347E4">
      <w:pPr>
        <w:pStyle w:val="a3"/>
        <w:ind w:firstLine="567"/>
      </w:pPr>
    </w:p>
    <w:p w:rsidR="00C347E4" w:rsidRDefault="00C347E4">
      <w:pPr>
        <w:pStyle w:val="a3"/>
      </w:pPr>
    </w:p>
    <w:p w:rsidR="00C347E4" w:rsidRDefault="00A37B5A">
      <w:pPr>
        <w:pStyle w:val="a3"/>
        <w:jc w:val="center"/>
      </w:pPr>
      <w:r>
        <w:rPr>
          <w:b/>
        </w:rPr>
        <w:t>1.7 Пәннің еңбек сыйымдылығы</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347E4">
        <w:trPr>
          <w:tblHeader/>
        </w:trPr>
        <w:tc>
          <w:tcPr>
            <w:tcW w:w="3500" w:type="pct"/>
          </w:tcPr>
          <w:p w:rsidR="00C347E4" w:rsidRDefault="00A37B5A">
            <w:pPr>
              <w:pStyle w:val="a3"/>
            </w:pPr>
            <w:r>
              <w:t>Жұмыс орны</w:t>
            </w:r>
          </w:p>
        </w:tc>
        <w:tc>
          <w:tcPr>
            <w:tcW w:w="1500" w:type="pct"/>
          </w:tcPr>
          <w:p w:rsidR="00C347E4" w:rsidRDefault="00A37B5A">
            <w:pPr>
              <w:pStyle w:val="a3"/>
              <w:jc w:val="center"/>
            </w:pPr>
            <w:r>
              <w:t>сағат</w:t>
            </w:r>
          </w:p>
        </w:tc>
      </w:tr>
      <w:tr w:rsidR="00C347E4">
        <w:tc>
          <w:tcPr>
            <w:tcW w:w="0" w:type="auto"/>
          </w:tcPr>
          <w:p w:rsidR="00C347E4" w:rsidRDefault="00A37B5A">
            <w:pPr>
              <w:pStyle w:val="a3"/>
            </w:pPr>
            <w:r>
              <w:t>Дәрістер</w:t>
            </w:r>
          </w:p>
        </w:tc>
        <w:tc>
          <w:tcPr>
            <w:tcW w:w="0" w:type="auto"/>
          </w:tcPr>
          <w:p w:rsidR="00C347E4" w:rsidRDefault="00A37B5A">
            <w:pPr>
              <w:pStyle w:val="a3"/>
              <w:jc w:val="center"/>
            </w:pPr>
            <w:r>
              <w:t>15</w:t>
            </w:r>
          </w:p>
        </w:tc>
      </w:tr>
      <w:tr w:rsidR="00C347E4">
        <w:tc>
          <w:tcPr>
            <w:tcW w:w="0" w:type="auto"/>
          </w:tcPr>
          <w:p w:rsidR="00C347E4" w:rsidRDefault="00A37B5A">
            <w:pPr>
              <w:pStyle w:val="a3"/>
            </w:pPr>
            <w:r>
              <w:t>Практикалық жұмыс</w:t>
            </w:r>
          </w:p>
        </w:tc>
        <w:tc>
          <w:tcPr>
            <w:tcW w:w="0" w:type="auto"/>
          </w:tcPr>
          <w:p w:rsidR="00C347E4" w:rsidRDefault="00B46BD4">
            <w:pPr>
              <w:pStyle w:val="a3"/>
              <w:jc w:val="center"/>
            </w:pPr>
            <w:r>
              <w:t>30</w:t>
            </w:r>
          </w:p>
        </w:tc>
      </w:tr>
      <w:tr w:rsidR="00C347E4">
        <w:tc>
          <w:tcPr>
            <w:tcW w:w="0" w:type="auto"/>
          </w:tcPr>
          <w:p w:rsidR="00C347E4" w:rsidRDefault="00A37B5A">
            <w:pPr>
              <w:pStyle w:val="a3"/>
            </w:pPr>
            <w:r>
              <w:t>SROP</w:t>
            </w:r>
          </w:p>
        </w:tc>
        <w:tc>
          <w:tcPr>
            <w:tcW w:w="0" w:type="auto"/>
          </w:tcPr>
          <w:p w:rsidR="00C347E4" w:rsidRDefault="00B46BD4">
            <w:pPr>
              <w:pStyle w:val="a3"/>
              <w:jc w:val="center"/>
            </w:pPr>
            <w:r>
              <w:t>30</w:t>
            </w:r>
          </w:p>
        </w:tc>
      </w:tr>
      <w:tr w:rsidR="00C347E4">
        <w:tc>
          <w:tcPr>
            <w:tcW w:w="0" w:type="auto"/>
          </w:tcPr>
          <w:p w:rsidR="00C347E4" w:rsidRDefault="00A37B5A">
            <w:pPr>
              <w:pStyle w:val="a3"/>
            </w:pPr>
            <w:r>
              <w:t>SRO</w:t>
            </w:r>
          </w:p>
        </w:tc>
        <w:tc>
          <w:tcPr>
            <w:tcW w:w="0" w:type="auto"/>
          </w:tcPr>
          <w:p w:rsidR="00C347E4" w:rsidRDefault="00A37B5A">
            <w:pPr>
              <w:pStyle w:val="a3"/>
              <w:jc w:val="center"/>
            </w:pPr>
            <w:r>
              <w:t>75</w:t>
            </w:r>
          </w:p>
        </w:tc>
      </w:tr>
      <w:tr w:rsidR="00C347E4">
        <w:tc>
          <w:tcPr>
            <w:tcW w:w="0" w:type="auto"/>
          </w:tcPr>
          <w:p w:rsidR="00C347E4" w:rsidRDefault="00A37B5A">
            <w:pPr>
              <w:pStyle w:val="a3"/>
              <w:jc w:val="left"/>
            </w:pPr>
            <w:r>
              <w:t>Қорытынды бақылау нысаны</w:t>
            </w:r>
          </w:p>
        </w:tc>
        <w:tc>
          <w:tcPr>
            <w:tcW w:w="0" w:type="auto"/>
          </w:tcPr>
          <w:p w:rsidR="00C347E4" w:rsidRDefault="00A37B5A">
            <w:pPr>
              <w:pStyle w:val="a3"/>
              <w:jc w:val="center"/>
            </w:pPr>
            <w:r>
              <w:t>емтихан</w:t>
            </w:r>
          </w:p>
        </w:tc>
      </w:tr>
    </w:tbl>
    <w:p w:rsidR="00C347E4" w:rsidRDefault="00C347E4">
      <w:pPr>
        <w:pStyle w:val="a3"/>
      </w:pPr>
    </w:p>
    <w:p w:rsidR="00C347E4" w:rsidRDefault="00A37B5A">
      <w:pPr>
        <w:pStyle w:val="a3"/>
        <w:jc w:val="center"/>
      </w:pPr>
      <w:r>
        <w:rPr>
          <w:b/>
        </w:rPr>
        <w:t>2 ПӘННІҢ МАЗМҰНЫ</w:t>
      </w:r>
    </w:p>
    <w:p w:rsidR="00C347E4" w:rsidRDefault="00C347E4">
      <w:pPr>
        <w:pStyle w:val="a3"/>
      </w:pPr>
    </w:p>
    <w:p w:rsidR="00C347E4" w:rsidRDefault="00A37B5A">
      <w:pPr>
        <w:pStyle w:val="a3"/>
        <w:jc w:val="center"/>
      </w:pPr>
      <w:r>
        <w:rPr>
          <w:b/>
        </w:rPr>
        <w:t>2.1 Тақырыптық жоспар</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29"/>
        <w:gridCol w:w="6297"/>
        <w:gridCol w:w="1624"/>
        <w:gridCol w:w="1138"/>
      </w:tblGrid>
      <w:tr w:rsidR="00C347E4" w:rsidTr="00393BFA">
        <w:trPr>
          <w:tblHeader/>
        </w:trPr>
        <w:tc>
          <w:tcPr>
            <w:tcW w:w="325" w:type="pct"/>
          </w:tcPr>
          <w:p w:rsidR="00C347E4" w:rsidRPr="00393BFA" w:rsidRDefault="00393BFA">
            <w:pPr>
              <w:pStyle w:val="a3"/>
              <w:jc w:val="center"/>
              <w:rPr>
                <w:lang w:val="kk-KZ"/>
              </w:rPr>
            </w:pPr>
            <w:r>
              <w:rPr>
                <w:lang w:val="kk-KZ"/>
              </w:rPr>
              <w:t>№</w:t>
            </w:r>
          </w:p>
        </w:tc>
        <w:tc>
          <w:tcPr>
            <w:tcW w:w="3249" w:type="pct"/>
          </w:tcPr>
          <w:p w:rsidR="00C347E4" w:rsidRPr="00B46BD4" w:rsidRDefault="00A37B5A">
            <w:pPr>
              <w:pStyle w:val="a3"/>
              <w:jc w:val="center"/>
              <w:rPr>
                <w:lang w:val="kk-KZ"/>
              </w:rPr>
            </w:pPr>
            <w:r w:rsidRPr="00B46BD4">
              <w:rPr>
                <w:lang w:val="kk-KZ"/>
              </w:rPr>
              <w:t>Тақырыптың атауы және оның мазмұны</w:t>
            </w:r>
          </w:p>
        </w:tc>
        <w:tc>
          <w:tcPr>
            <w:tcW w:w="838" w:type="pct"/>
          </w:tcPr>
          <w:p w:rsidR="00C347E4" w:rsidRDefault="00A37B5A">
            <w:pPr>
              <w:pStyle w:val="a3"/>
              <w:jc w:val="center"/>
            </w:pPr>
            <w:r>
              <w:t>Сағаттағы еңбек қарқындылығы</w:t>
            </w:r>
          </w:p>
        </w:tc>
        <w:tc>
          <w:tcPr>
            <w:tcW w:w="587" w:type="pct"/>
          </w:tcPr>
          <w:p w:rsidR="00C347E4" w:rsidRDefault="00A37B5A">
            <w:pPr>
              <w:pStyle w:val="a3"/>
              <w:jc w:val="center"/>
            </w:pPr>
            <w:r>
              <w:t>Әдебиетке сілтеме</w:t>
            </w:r>
          </w:p>
        </w:tc>
      </w:tr>
      <w:tr w:rsidR="00C347E4">
        <w:tc>
          <w:tcPr>
            <w:tcW w:w="0" w:type="auto"/>
            <w:gridSpan w:val="4"/>
          </w:tcPr>
          <w:p w:rsidR="00C347E4" w:rsidRDefault="00A37B5A">
            <w:pPr>
              <w:pStyle w:val="a3"/>
              <w:jc w:val="center"/>
            </w:pPr>
            <w:r>
              <w:rPr>
                <w:b/>
              </w:rPr>
              <w:t>Daristik Sabaqtar / Дәрістер</w:t>
            </w:r>
          </w:p>
        </w:tc>
      </w:tr>
      <w:tr w:rsidR="00C347E4">
        <w:tc>
          <w:tcPr>
            <w:tcW w:w="0" w:type="auto"/>
          </w:tcPr>
          <w:p w:rsidR="00C347E4" w:rsidRPr="00393BFA" w:rsidRDefault="00393BFA">
            <w:pPr>
              <w:pStyle w:val="a3"/>
              <w:jc w:val="center"/>
              <w:rPr>
                <w:lang w:val="kk-KZ"/>
              </w:rPr>
            </w:pPr>
            <w:r>
              <w:rPr>
                <w:lang w:val="kk-KZ"/>
              </w:rPr>
              <w:t>1</w:t>
            </w:r>
          </w:p>
        </w:tc>
        <w:tc>
          <w:tcPr>
            <w:tcW w:w="0" w:type="auto"/>
          </w:tcPr>
          <w:p w:rsidR="00C347E4" w:rsidRDefault="00A37B5A">
            <w:pPr>
              <w:pStyle w:val="a3"/>
            </w:pPr>
            <w:r>
              <w:rPr>
                <w:b/>
                <w:sz w:val="22"/>
              </w:rPr>
              <w:t>Тақырып 1. Желілік технологиялардың даму тарихы</w:t>
            </w:r>
          </w:p>
        </w:tc>
        <w:tc>
          <w:tcPr>
            <w:tcW w:w="0" w:type="auto"/>
          </w:tcPr>
          <w:p w:rsidR="00C347E4" w:rsidRPr="00393BFA" w:rsidRDefault="00393BFA" w:rsidP="00393BFA">
            <w:pPr>
              <w:pStyle w:val="a3"/>
              <w:rPr>
                <w:lang w:val="kk-KZ"/>
              </w:rPr>
            </w:pPr>
            <w:r>
              <w:rPr>
                <w:lang w:val="kk-KZ"/>
              </w:rPr>
              <w:t>1</w:t>
            </w:r>
          </w:p>
        </w:tc>
        <w:tc>
          <w:tcPr>
            <w:tcW w:w="0" w:type="auto"/>
          </w:tcPr>
          <w:p w:rsidR="00C347E4" w:rsidRDefault="00A37B5A">
            <w:pPr>
              <w:pStyle w:val="a3"/>
              <w:jc w:val="center"/>
            </w:pPr>
            <w:r>
              <w:t>L1, L.2</w:t>
            </w:r>
          </w:p>
        </w:tc>
      </w:tr>
      <w:tr w:rsidR="00C347E4">
        <w:tc>
          <w:tcPr>
            <w:tcW w:w="0" w:type="auto"/>
          </w:tcPr>
          <w:p w:rsidR="00C347E4" w:rsidRDefault="00A37B5A">
            <w:pPr>
              <w:pStyle w:val="a3"/>
              <w:jc w:val="center"/>
            </w:pPr>
            <w:r>
              <w:t>2</w:t>
            </w:r>
          </w:p>
        </w:tc>
        <w:tc>
          <w:tcPr>
            <w:tcW w:w="0" w:type="auto"/>
          </w:tcPr>
          <w:p w:rsidR="00C347E4" w:rsidRDefault="00A37B5A">
            <w:pPr>
              <w:pStyle w:val="a3"/>
            </w:pPr>
            <w:r>
              <w:rPr>
                <w:b/>
                <w:sz w:val="22"/>
              </w:rPr>
              <w:t>Тақырып 2. Сымсыз байланыс жүйелері.</w:t>
            </w:r>
          </w:p>
          <w:p w:rsidR="00C347E4" w:rsidRDefault="00A37B5A">
            <w:pPr>
              <w:pStyle w:val="a3"/>
            </w:pPr>
            <w:r>
              <w:rPr>
                <w:sz w:val="22"/>
              </w:rPr>
              <w:t>Индивидуальная радиосвязь</w:t>
            </w:r>
          </w:p>
        </w:tc>
        <w:tc>
          <w:tcPr>
            <w:tcW w:w="0" w:type="auto"/>
          </w:tcPr>
          <w:p w:rsidR="00C347E4" w:rsidRPr="00393BFA" w:rsidRDefault="00393BFA" w:rsidP="00393BFA">
            <w:pPr>
              <w:pStyle w:val="a3"/>
              <w:rPr>
                <w:lang w:val="kk-KZ"/>
              </w:rPr>
            </w:pPr>
            <w:r>
              <w:rPr>
                <w:lang w:val="kk-KZ"/>
              </w:rPr>
              <w:t>1</w:t>
            </w:r>
          </w:p>
        </w:tc>
        <w:tc>
          <w:tcPr>
            <w:tcW w:w="0" w:type="auto"/>
          </w:tcPr>
          <w:p w:rsidR="00C347E4" w:rsidRDefault="00A37B5A">
            <w:pPr>
              <w:pStyle w:val="a3"/>
              <w:jc w:val="center"/>
            </w:pPr>
            <w:r>
              <w:t>L1, L.2</w:t>
            </w:r>
          </w:p>
        </w:tc>
      </w:tr>
      <w:tr w:rsidR="00393BFA">
        <w:tc>
          <w:tcPr>
            <w:tcW w:w="0" w:type="auto"/>
          </w:tcPr>
          <w:p w:rsidR="00393BFA" w:rsidRDefault="00393BFA">
            <w:pPr>
              <w:pStyle w:val="a3"/>
              <w:jc w:val="center"/>
            </w:pPr>
            <w:r>
              <w:t>3</w:t>
            </w:r>
          </w:p>
        </w:tc>
        <w:tc>
          <w:tcPr>
            <w:tcW w:w="0" w:type="auto"/>
          </w:tcPr>
          <w:p w:rsidR="00393BFA" w:rsidRDefault="00393BFA">
            <w:pPr>
              <w:pStyle w:val="a3"/>
            </w:pPr>
            <w:r>
              <w:rPr>
                <w:b/>
                <w:sz w:val="22"/>
              </w:rPr>
              <w:t>Тақырып 3. Ұялы байланыс жүйелері</w:t>
            </w:r>
          </w:p>
        </w:tc>
        <w:tc>
          <w:tcPr>
            <w:tcW w:w="0" w:type="auto"/>
          </w:tcPr>
          <w:p w:rsidR="00393BFA" w:rsidRDefault="00393BFA">
            <w:r w:rsidRPr="00BA38CB">
              <w:t>1</w:t>
            </w:r>
          </w:p>
        </w:tc>
        <w:tc>
          <w:tcPr>
            <w:tcW w:w="0" w:type="auto"/>
          </w:tcPr>
          <w:p w:rsidR="00393BFA" w:rsidRDefault="00393BFA">
            <w:pPr>
              <w:pStyle w:val="a3"/>
              <w:jc w:val="center"/>
            </w:pPr>
            <w:r>
              <w:t>L1, L.2</w:t>
            </w:r>
          </w:p>
        </w:tc>
      </w:tr>
      <w:tr w:rsidR="00393BFA">
        <w:tc>
          <w:tcPr>
            <w:tcW w:w="0" w:type="auto"/>
          </w:tcPr>
          <w:p w:rsidR="00393BFA" w:rsidRDefault="00393BFA">
            <w:pPr>
              <w:pStyle w:val="a3"/>
              <w:jc w:val="center"/>
            </w:pPr>
            <w:r>
              <w:t>4</w:t>
            </w:r>
          </w:p>
        </w:tc>
        <w:tc>
          <w:tcPr>
            <w:tcW w:w="0" w:type="auto"/>
          </w:tcPr>
          <w:p w:rsidR="00393BFA" w:rsidRDefault="00393BFA">
            <w:pPr>
              <w:pStyle w:val="a3"/>
            </w:pPr>
            <w:r>
              <w:rPr>
                <w:b/>
                <w:sz w:val="22"/>
              </w:rPr>
              <w:t>4-тақырып: Аутентификация және сәйкестендіру</w:t>
            </w:r>
          </w:p>
        </w:tc>
        <w:tc>
          <w:tcPr>
            <w:tcW w:w="0" w:type="auto"/>
          </w:tcPr>
          <w:p w:rsidR="00393BFA" w:rsidRDefault="00393BFA">
            <w:r w:rsidRPr="00BA38CB">
              <w:t>1</w:t>
            </w:r>
          </w:p>
        </w:tc>
        <w:tc>
          <w:tcPr>
            <w:tcW w:w="0" w:type="auto"/>
          </w:tcPr>
          <w:p w:rsidR="00393BFA" w:rsidRDefault="00393BFA">
            <w:pPr>
              <w:pStyle w:val="a3"/>
              <w:jc w:val="center"/>
            </w:pPr>
            <w:r>
              <w:t>L1, L.2</w:t>
            </w:r>
          </w:p>
        </w:tc>
      </w:tr>
      <w:tr w:rsidR="00393BFA">
        <w:tc>
          <w:tcPr>
            <w:tcW w:w="0" w:type="auto"/>
          </w:tcPr>
          <w:p w:rsidR="00393BFA" w:rsidRPr="00393BFA" w:rsidRDefault="00393BFA">
            <w:pPr>
              <w:pStyle w:val="a3"/>
              <w:jc w:val="center"/>
              <w:rPr>
                <w:lang w:val="kk-KZ"/>
              </w:rPr>
            </w:pPr>
            <w:r>
              <w:rPr>
                <w:lang w:val="kk-KZ"/>
              </w:rPr>
              <w:t>5</w:t>
            </w:r>
          </w:p>
        </w:tc>
        <w:tc>
          <w:tcPr>
            <w:tcW w:w="0" w:type="auto"/>
          </w:tcPr>
          <w:p w:rsidR="00393BFA" w:rsidRPr="00B46BD4" w:rsidRDefault="00393BFA">
            <w:pPr>
              <w:pStyle w:val="a3"/>
              <w:rPr>
                <w:lang w:val="kk-KZ"/>
              </w:rPr>
            </w:pPr>
            <w:r w:rsidRPr="00B46BD4">
              <w:rPr>
                <w:b/>
                <w:sz w:val="22"/>
                <w:lang w:val="kk-KZ"/>
              </w:rPr>
              <w:t>Тақырып 5. Көп қол жеткізу әдістері</w:t>
            </w:r>
          </w:p>
        </w:tc>
        <w:tc>
          <w:tcPr>
            <w:tcW w:w="0" w:type="auto"/>
          </w:tcPr>
          <w:p w:rsidR="00393BFA" w:rsidRDefault="00393BFA">
            <w:r w:rsidRPr="00BA38CB">
              <w:t>1</w:t>
            </w:r>
          </w:p>
        </w:tc>
        <w:tc>
          <w:tcPr>
            <w:tcW w:w="0" w:type="auto"/>
          </w:tcPr>
          <w:p w:rsidR="00393BFA" w:rsidRDefault="00393BFA">
            <w:pPr>
              <w:pStyle w:val="a3"/>
              <w:jc w:val="center"/>
            </w:pPr>
            <w:r>
              <w:t>L1, L.2</w:t>
            </w:r>
          </w:p>
        </w:tc>
      </w:tr>
      <w:tr w:rsidR="00393BFA">
        <w:tc>
          <w:tcPr>
            <w:tcW w:w="0" w:type="auto"/>
          </w:tcPr>
          <w:p w:rsidR="00393BFA" w:rsidRDefault="00393BFA">
            <w:pPr>
              <w:pStyle w:val="a3"/>
              <w:jc w:val="center"/>
            </w:pPr>
            <w:r>
              <w:lastRenderedPageBreak/>
              <w:t>6</w:t>
            </w:r>
          </w:p>
        </w:tc>
        <w:tc>
          <w:tcPr>
            <w:tcW w:w="0" w:type="auto"/>
          </w:tcPr>
          <w:p w:rsidR="00393BFA" w:rsidRDefault="00393BFA">
            <w:pPr>
              <w:pStyle w:val="a3"/>
            </w:pPr>
            <w:r>
              <w:rPr>
                <w:b/>
                <w:sz w:val="22"/>
              </w:rPr>
              <w:t>Тақырып 6. Транкингтік байланыс жүйелері</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Default="00393BFA">
            <w:pPr>
              <w:pStyle w:val="a3"/>
              <w:jc w:val="center"/>
            </w:pPr>
            <w:r>
              <w:t>7</w:t>
            </w:r>
          </w:p>
        </w:tc>
        <w:tc>
          <w:tcPr>
            <w:tcW w:w="0" w:type="auto"/>
          </w:tcPr>
          <w:p w:rsidR="00393BFA" w:rsidRDefault="00393BFA">
            <w:pPr>
              <w:pStyle w:val="a3"/>
            </w:pPr>
            <w:r>
              <w:rPr>
                <w:b/>
                <w:sz w:val="22"/>
              </w:rPr>
              <w:t>Тақырып 7. Жеке спутниктік байланыс жүйелері туралы жалпы мәліметтер</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Default="00393BFA">
            <w:pPr>
              <w:pStyle w:val="a3"/>
              <w:jc w:val="center"/>
            </w:pPr>
            <w:r>
              <w:t>8</w:t>
            </w:r>
          </w:p>
        </w:tc>
        <w:tc>
          <w:tcPr>
            <w:tcW w:w="0" w:type="auto"/>
          </w:tcPr>
          <w:p w:rsidR="00393BFA" w:rsidRDefault="00393BFA">
            <w:pPr>
              <w:pStyle w:val="a3"/>
            </w:pPr>
            <w:r>
              <w:rPr>
                <w:b/>
                <w:sz w:val="22"/>
              </w:rPr>
              <w:t>Тақырып 8. Оптикалық радиобайланыс</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Pr="00393BFA" w:rsidRDefault="00393BFA">
            <w:pPr>
              <w:pStyle w:val="a3"/>
              <w:jc w:val="center"/>
              <w:rPr>
                <w:lang w:val="kk-KZ"/>
              </w:rPr>
            </w:pPr>
            <w:r>
              <w:rPr>
                <w:lang w:val="kk-KZ"/>
              </w:rPr>
              <w:t>9</w:t>
            </w:r>
          </w:p>
        </w:tc>
        <w:tc>
          <w:tcPr>
            <w:tcW w:w="0" w:type="auto"/>
          </w:tcPr>
          <w:p w:rsidR="00393BFA" w:rsidRPr="00B46BD4" w:rsidRDefault="00393BFA">
            <w:pPr>
              <w:pStyle w:val="a3"/>
              <w:rPr>
                <w:lang w:val="kk-KZ"/>
              </w:rPr>
            </w:pPr>
            <w:r w:rsidRPr="00B46BD4">
              <w:rPr>
                <w:b/>
                <w:sz w:val="22"/>
                <w:lang w:val="kk-KZ"/>
              </w:rPr>
              <w:t>Тақырып 9. Базалық станциялардың құрылыс жүйелеріне арналған техникалық түсініктер</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Default="00393BFA">
            <w:pPr>
              <w:pStyle w:val="a3"/>
              <w:jc w:val="center"/>
            </w:pPr>
            <w:r>
              <w:t>10</w:t>
            </w:r>
          </w:p>
        </w:tc>
        <w:tc>
          <w:tcPr>
            <w:tcW w:w="0" w:type="auto"/>
          </w:tcPr>
          <w:p w:rsidR="00393BFA" w:rsidRDefault="00393BFA">
            <w:pPr>
              <w:pStyle w:val="a3"/>
            </w:pPr>
            <w:r>
              <w:rPr>
                <w:b/>
                <w:sz w:val="22"/>
              </w:rPr>
              <w:t>Тақырып 10. Сигналдардың әртүрлілік әдістері</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Pr="00393BFA" w:rsidRDefault="00393BFA">
            <w:pPr>
              <w:pStyle w:val="a3"/>
              <w:jc w:val="center"/>
              <w:rPr>
                <w:lang w:val="kk-KZ"/>
              </w:rPr>
            </w:pPr>
            <w:r>
              <w:rPr>
                <w:lang w:val="kk-KZ"/>
              </w:rPr>
              <w:t>11</w:t>
            </w:r>
          </w:p>
        </w:tc>
        <w:tc>
          <w:tcPr>
            <w:tcW w:w="0" w:type="auto"/>
          </w:tcPr>
          <w:p w:rsidR="00393BFA" w:rsidRDefault="00393BFA">
            <w:pPr>
              <w:pStyle w:val="a3"/>
            </w:pPr>
            <w:r>
              <w:rPr>
                <w:b/>
                <w:sz w:val="22"/>
              </w:rPr>
              <w:t>Тақырып 11. Спред спектрлік жүйелер</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Default="00393BFA">
            <w:pPr>
              <w:pStyle w:val="a3"/>
              <w:jc w:val="center"/>
            </w:pPr>
            <w:r>
              <w:t>12</w:t>
            </w:r>
          </w:p>
        </w:tc>
        <w:tc>
          <w:tcPr>
            <w:tcW w:w="0" w:type="auto"/>
          </w:tcPr>
          <w:p w:rsidR="00393BFA" w:rsidRDefault="00393BFA">
            <w:pPr>
              <w:pStyle w:val="a3"/>
            </w:pPr>
            <w:r>
              <w:rPr>
                <w:b/>
                <w:sz w:val="22"/>
              </w:rPr>
              <w:t>Тақырып 12. Сымсыз талшықты-оптикалық байланыс жүйелері</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Default="00393BFA">
            <w:pPr>
              <w:pStyle w:val="a3"/>
              <w:jc w:val="center"/>
            </w:pPr>
            <w:r>
              <w:t>13</w:t>
            </w:r>
          </w:p>
        </w:tc>
        <w:tc>
          <w:tcPr>
            <w:tcW w:w="0" w:type="auto"/>
          </w:tcPr>
          <w:p w:rsidR="00393BFA" w:rsidRDefault="00393BFA">
            <w:pPr>
              <w:pStyle w:val="a3"/>
            </w:pPr>
            <w:r>
              <w:rPr>
                <w:b/>
                <w:sz w:val="22"/>
              </w:rPr>
              <w:t>Тақырып 13</w:t>
            </w:r>
          </w:p>
        </w:tc>
        <w:tc>
          <w:tcPr>
            <w:tcW w:w="0" w:type="auto"/>
          </w:tcPr>
          <w:p w:rsidR="00393BFA" w:rsidRDefault="00393BFA">
            <w:r w:rsidRPr="00BA38CB">
              <w:t>1</w:t>
            </w:r>
          </w:p>
        </w:tc>
        <w:tc>
          <w:tcPr>
            <w:tcW w:w="0" w:type="auto"/>
          </w:tcPr>
          <w:p w:rsidR="00393BFA" w:rsidRDefault="00393BFA">
            <w:pPr>
              <w:pStyle w:val="a3"/>
              <w:jc w:val="center"/>
            </w:pPr>
            <w:r>
              <w:t>L3, L4</w:t>
            </w:r>
          </w:p>
        </w:tc>
      </w:tr>
      <w:tr w:rsidR="00393BFA">
        <w:tc>
          <w:tcPr>
            <w:tcW w:w="0" w:type="auto"/>
          </w:tcPr>
          <w:p w:rsidR="00393BFA" w:rsidRPr="00393BFA" w:rsidRDefault="00393BFA">
            <w:pPr>
              <w:pStyle w:val="a3"/>
              <w:jc w:val="center"/>
              <w:rPr>
                <w:lang w:val="kk-KZ"/>
              </w:rPr>
            </w:pPr>
            <w:r>
              <w:rPr>
                <w:lang w:val="kk-KZ"/>
              </w:rPr>
              <w:t>14</w:t>
            </w:r>
          </w:p>
        </w:tc>
        <w:tc>
          <w:tcPr>
            <w:tcW w:w="0" w:type="auto"/>
          </w:tcPr>
          <w:p w:rsidR="00393BFA" w:rsidRPr="00B46BD4" w:rsidRDefault="00393BFA">
            <w:pPr>
              <w:pStyle w:val="a3"/>
              <w:rPr>
                <w:lang w:val="kk-KZ"/>
              </w:rPr>
            </w:pPr>
            <w:r w:rsidRPr="00B46BD4">
              <w:rPr>
                <w:b/>
                <w:sz w:val="22"/>
                <w:lang w:val="kk-KZ"/>
              </w:rPr>
              <w:t>Тақырып 14: OWC сымсыз талшықты-оптикалық желілеріне арналған модуляция</w:t>
            </w:r>
          </w:p>
        </w:tc>
        <w:tc>
          <w:tcPr>
            <w:tcW w:w="0" w:type="auto"/>
          </w:tcPr>
          <w:p w:rsidR="00393BFA" w:rsidRDefault="00393BFA">
            <w:r w:rsidRPr="00BA38CB">
              <w:t>1</w:t>
            </w:r>
          </w:p>
        </w:tc>
        <w:tc>
          <w:tcPr>
            <w:tcW w:w="0" w:type="auto"/>
          </w:tcPr>
          <w:p w:rsidR="00393BFA" w:rsidRDefault="00393BFA">
            <w:pPr>
              <w:pStyle w:val="a3"/>
              <w:jc w:val="center"/>
            </w:pPr>
            <w:r>
              <w:t>L3, L4</w:t>
            </w:r>
          </w:p>
        </w:tc>
      </w:tr>
      <w:tr w:rsidR="00C347E4">
        <w:tc>
          <w:tcPr>
            <w:tcW w:w="0" w:type="auto"/>
          </w:tcPr>
          <w:p w:rsidR="00C347E4" w:rsidRDefault="00A37B5A">
            <w:pPr>
              <w:pStyle w:val="a3"/>
              <w:jc w:val="center"/>
            </w:pPr>
            <w:r>
              <w:t>15</w:t>
            </w:r>
          </w:p>
        </w:tc>
        <w:tc>
          <w:tcPr>
            <w:tcW w:w="0" w:type="auto"/>
          </w:tcPr>
          <w:p w:rsidR="00C347E4" w:rsidRDefault="00A37B5A">
            <w:pPr>
              <w:pStyle w:val="a3"/>
            </w:pPr>
            <w:r>
              <w:rPr>
                <w:b/>
                <w:sz w:val="22"/>
              </w:rPr>
              <w:t>Тақырып 15. Қателерді түзететін кодтау әдістері мен құрылғылары</w:t>
            </w:r>
          </w:p>
        </w:tc>
        <w:tc>
          <w:tcPr>
            <w:tcW w:w="0" w:type="auto"/>
          </w:tcPr>
          <w:p w:rsidR="00C347E4" w:rsidRPr="00393BFA" w:rsidRDefault="00393BFA" w:rsidP="00393BFA">
            <w:pPr>
              <w:pStyle w:val="a3"/>
              <w:rPr>
                <w:lang w:val="kk-KZ"/>
              </w:rPr>
            </w:pPr>
            <w:r>
              <w:rPr>
                <w:lang w:val="kk-KZ"/>
              </w:rPr>
              <w:t>1</w:t>
            </w:r>
          </w:p>
        </w:tc>
        <w:tc>
          <w:tcPr>
            <w:tcW w:w="0" w:type="auto"/>
          </w:tcPr>
          <w:p w:rsidR="00C347E4" w:rsidRDefault="00A37B5A">
            <w:pPr>
              <w:pStyle w:val="a3"/>
              <w:jc w:val="center"/>
            </w:pPr>
            <w:r>
              <w:t>L3, L4</w:t>
            </w:r>
          </w:p>
        </w:tc>
      </w:tr>
      <w:tr w:rsidR="00C347E4">
        <w:tc>
          <w:tcPr>
            <w:tcW w:w="0" w:type="auto"/>
            <w:gridSpan w:val="2"/>
          </w:tcPr>
          <w:p w:rsidR="00C347E4" w:rsidRDefault="00A37B5A">
            <w:pPr>
              <w:pStyle w:val="a3"/>
            </w:pPr>
            <w:r>
              <w:rPr>
                <w:b/>
              </w:rPr>
              <w:t>БАРЛЫГЫ / БАРЛЫҒЫ</w:t>
            </w:r>
          </w:p>
        </w:tc>
        <w:tc>
          <w:tcPr>
            <w:tcW w:w="0" w:type="auto"/>
          </w:tcPr>
          <w:p w:rsidR="00C347E4" w:rsidRDefault="00A37B5A">
            <w:pPr>
              <w:pStyle w:val="a3"/>
              <w:jc w:val="center"/>
            </w:pPr>
            <w:r>
              <w:rPr>
                <w:b/>
              </w:rPr>
              <w:t>15</w:t>
            </w:r>
          </w:p>
        </w:tc>
        <w:tc>
          <w:tcPr>
            <w:tcW w:w="0" w:type="auto"/>
          </w:tcPr>
          <w:p w:rsidR="00C347E4" w:rsidRDefault="00C347E4">
            <w:pPr>
              <w:pStyle w:val="a3"/>
            </w:pPr>
          </w:p>
        </w:tc>
      </w:tr>
      <w:tr w:rsidR="00C347E4">
        <w:tc>
          <w:tcPr>
            <w:tcW w:w="0" w:type="auto"/>
            <w:gridSpan w:val="4"/>
          </w:tcPr>
          <w:p w:rsidR="00C347E4" w:rsidRDefault="00A37B5A">
            <w:pPr>
              <w:pStyle w:val="a3"/>
              <w:jc w:val="center"/>
            </w:pPr>
            <w:r>
              <w:rPr>
                <w:b/>
              </w:rPr>
              <w:t>Сабаққа жаттығу / Практикалық жаттығулар</w:t>
            </w:r>
          </w:p>
        </w:tc>
      </w:tr>
      <w:tr w:rsidR="00C347E4">
        <w:tc>
          <w:tcPr>
            <w:tcW w:w="0" w:type="auto"/>
          </w:tcPr>
          <w:p w:rsidR="00C347E4" w:rsidRPr="00393BFA" w:rsidRDefault="00393BFA">
            <w:pPr>
              <w:pStyle w:val="a3"/>
              <w:jc w:val="center"/>
              <w:rPr>
                <w:lang w:val="kk-KZ"/>
              </w:rPr>
            </w:pPr>
            <w:r>
              <w:rPr>
                <w:lang w:val="kk-KZ"/>
              </w:rPr>
              <w:t>1</w:t>
            </w:r>
          </w:p>
        </w:tc>
        <w:tc>
          <w:tcPr>
            <w:tcW w:w="0" w:type="auto"/>
          </w:tcPr>
          <w:p w:rsidR="00C347E4" w:rsidRPr="00B46BD4" w:rsidRDefault="00A37B5A">
            <w:pPr>
              <w:pStyle w:val="a3"/>
              <w:rPr>
                <w:lang w:val="kk-KZ"/>
              </w:rPr>
            </w:pPr>
            <w:r w:rsidRPr="00B46BD4">
              <w:rPr>
                <w:b/>
                <w:sz w:val="22"/>
                <w:lang w:val="kk-KZ"/>
              </w:rPr>
              <w:t>Тақырып 1. «Нүкте – қол жеткізу» режимі</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Default="00A37B5A">
            <w:pPr>
              <w:pStyle w:val="a3"/>
              <w:jc w:val="center"/>
            </w:pPr>
            <w:r>
              <w:t>2</w:t>
            </w:r>
          </w:p>
        </w:tc>
        <w:tc>
          <w:tcPr>
            <w:tcW w:w="0" w:type="auto"/>
          </w:tcPr>
          <w:p w:rsidR="00C347E4" w:rsidRDefault="00A37B5A">
            <w:pPr>
              <w:pStyle w:val="a3"/>
            </w:pPr>
            <w:r>
              <w:rPr>
                <w:b/>
                <w:sz w:val="22"/>
              </w:rPr>
              <w:t>Тақырып 2. «Клиентке қол жеткізу» режимі</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Default="00A37B5A">
            <w:pPr>
              <w:pStyle w:val="a3"/>
              <w:jc w:val="center"/>
            </w:pPr>
            <w:r>
              <w:t>3</w:t>
            </w:r>
          </w:p>
        </w:tc>
        <w:tc>
          <w:tcPr>
            <w:tcW w:w="0" w:type="auto"/>
          </w:tcPr>
          <w:p w:rsidR="00C347E4" w:rsidRDefault="00A37B5A">
            <w:pPr>
              <w:pStyle w:val="a3"/>
            </w:pPr>
            <w:r>
              <w:rPr>
                <w:b/>
                <w:sz w:val="22"/>
              </w:rPr>
              <w:t>Тақырып 3: Көпір салу</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Default="00A37B5A">
            <w:pPr>
              <w:pStyle w:val="a3"/>
              <w:jc w:val="center"/>
            </w:pPr>
            <w:r>
              <w:t>4</w:t>
            </w:r>
          </w:p>
        </w:tc>
        <w:tc>
          <w:tcPr>
            <w:tcW w:w="0" w:type="auto"/>
          </w:tcPr>
          <w:p w:rsidR="00C347E4" w:rsidRDefault="00A37B5A">
            <w:pPr>
              <w:pStyle w:val="a3"/>
            </w:pPr>
            <w:r>
              <w:rPr>
                <w:b/>
                <w:sz w:val="22"/>
              </w:rPr>
              <w:t>Тақырып 4. ООК – NRZ бойынша модуляторды әзірлеу</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Pr="00393BFA" w:rsidRDefault="00393BFA">
            <w:pPr>
              <w:pStyle w:val="a3"/>
              <w:jc w:val="center"/>
              <w:rPr>
                <w:lang w:val="kk-KZ"/>
              </w:rPr>
            </w:pPr>
            <w:r>
              <w:rPr>
                <w:lang w:val="kk-KZ"/>
              </w:rPr>
              <w:t>5</w:t>
            </w:r>
          </w:p>
        </w:tc>
        <w:tc>
          <w:tcPr>
            <w:tcW w:w="0" w:type="auto"/>
          </w:tcPr>
          <w:p w:rsidR="00C347E4" w:rsidRDefault="00A37B5A">
            <w:pPr>
              <w:pStyle w:val="a3"/>
            </w:pPr>
            <w:r>
              <w:rPr>
                <w:b/>
                <w:sz w:val="22"/>
              </w:rPr>
              <w:t>Тақырып 5</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Default="00A37B5A">
            <w:pPr>
              <w:pStyle w:val="a3"/>
              <w:jc w:val="center"/>
            </w:pPr>
            <w:r>
              <w:t>6</w:t>
            </w:r>
          </w:p>
        </w:tc>
        <w:tc>
          <w:tcPr>
            <w:tcW w:w="0" w:type="auto"/>
          </w:tcPr>
          <w:p w:rsidR="00C347E4" w:rsidRDefault="00A37B5A">
            <w:pPr>
              <w:pStyle w:val="a3"/>
            </w:pPr>
            <w:r>
              <w:rPr>
                <w:b/>
                <w:sz w:val="22"/>
              </w:rPr>
              <w:t>Тақырып 6. OOK-NRZ модуляциясы үшін сигнал-шу коэффициентін есептеу</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tcPr>
          <w:p w:rsidR="00C347E4" w:rsidRDefault="00A37B5A">
            <w:pPr>
              <w:pStyle w:val="a3"/>
              <w:jc w:val="center"/>
            </w:pPr>
            <w:r>
              <w:t>7</w:t>
            </w:r>
          </w:p>
        </w:tc>
        <w:tc>
          <w:tcPr>
            <w:tcW w:w="0" w:type="auto"/>
          </w:tcPr>
          <w:p w:rsidR="00C347E4" w:rsidRDefault="00A37B5A">
            <w:pPr>
              <w:pStyle w:val="a3"/>
            </w:pPr>
            <w:r>
              <w:rPr>
                <w:b/>
                <w:sz w:val="22"/>
              </w:rPr>
              <w:t>Тақырып 7. Жолақтық модуляцияны зерттеу әдісі</w:t>
            </w:r>
          </w:p>
        </w:tc>
        <w:tc>
          <w:tcPr>
            <w:tcW w:w="0" w:type="auto"/>
          </w:tcPr>
          <w:p w:rsidR="00C347E4" w:rsidRPr="00393BFA" w:rsidRDefault="00393BFA">
            <w:pPr>
              <w:pStyle w:val="a3"/>
              <w:jc w:val="center"/>
              <w:rPr>
                <w:lang w:val="kk-KZ"/>
              </w:rPr>
            </w:pPr>
            <w:r>
              <w:rPr>
                <w:lang w:val="kk-KZ"/>
              </w:rPr>
              <w:t>2</w:t>
            </w:r>
          </w:p>
        </w:tc>
        <w:tc>
          <w:tcPr>
            <w:tcW w:w="0" w:type="auto"/>
          </w:tcPr>
          <w:p w:rsidR="00C347E4" w:rsidRDefault="00A37B5A">
            <w:pPr>
              <w:pStyle w:val="a3"/>
              <w:jc w:val="center"/>
            </w:pPr>
            <w:r>
              <w:t>L5</w:t>
            </w:r>
          </w:p>
        </w:tc>
      </w:tr>
      <w:tr w:rsidR="00C347E4">
        <w:tc>
          <w:tcPr>
            <w:tcW w:w="0" w:type="auto"/>
            <w:gridSpan w:val="2"/>
          </w:tcPr>
          <w:p w:rsidR="00C347E4" w:rsidRDefault="00A37B5A">
            <w:pPr>
              <w:pStyle w:val="a3"/>
            </w:pPr>
            <w:r>
              <w:rPr>
                <w:b/>
              </w:rPr>
              <w:t>БАРЛЫГЫ / БАРЛЫҒЫ</w:t>
            </w:r>
          </w:p>
        </w:tc>
        <w:tc>
          <w:tcPr>
            <w:tcW w:w="0" w:type="auto"/>
          </w:tcPr>
          <w:p w:rsidR="00C347E4" w:rsidRPr="00393BFA" w:rsidRDefault="00393BFA">
            <w:pPr>
              <w:pStyle w:val="a3"/>
              <w:jc w:val="center"/>
              <w:rPr>
                <w:lang w:val="kk-KZ"/>
              </w:rPr>
            </w:pPr>
            <w:r>
              <w:rPr>
                <w:b/>
                <w:lang w:val="kk-KZ"/>
              </w:rPr>
              <w:t>30</w:t>
            </w:r>
          </w:p>
        </w:tc>
        <w:tc>
          <w:tcPr>
            <w:tcW w:w="0" w:type="auto"/>
          </w:tcPr>
          <w:p w:rsidR="00C347E4" w:rsidRDefault="00C347E4">
            <w:pPr>
              <w:pStyle w:val="a3"/>
            </w:pPr>
          </w:p>
        </w:tc>
      </w:tr>
    </w:tbl>
    <w:p w:rsidR="00C347E4" w:rsidRDefault="00C347E4">
      <w:pPr>
        <w:pStyle w:val="a3"/>
      </w:pPr>
    </w:p>
    <w:p w:rsidR="00C347E4" w:rsidRDefault="00A37B5A">
      <w:pPr>
        <w:pStyle w:val="a3"/>
        <w:jc w:val="center"/>
      </w:pPr>
      <w:r>
        <w:rPr>
          <w:b/>
        </w:rPr>
        <w:t>2.2 Студенттің өзіндік жұмысына арналған тапсырмалар (СРО)</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53"/>
        <w:gridCol w:w="2175"/>
        <w:gridCol w:w="1307"/>
        <w:gridCol w:w="1367"/>
        <w:gridCol w:w="1624"/>
        <w:gridCol w:w="1262"/>
      </w:tblGrid>
      <w:tr w:rsidR="00C347E4">
        <w:trPr>
          <w:trHeight w:val="1229"/>
          <w:tblHeader/>
        </w:trPr>
        <w:tc>
          <w:tcPr>
            <w:tcW w:w="1026" w:type="pct"/>
          </w:tcPr>
          <w:p w:rsidR="00C347E4" w:rsidRDefault="00A37B5A">
            <w:pPr>
              <w:pStyle w:val="a3"/>
              <w:jc w:val="center"/>
            </w:pPr>
            <w:r>
              <w:t>Тақырып</w:t>
            </w:r>
          </w:p>
        </w:tc>
        <w:tc>
          <w:tcPr>
            <w:tcW w:w="1140" w:type="pct"/>
          </w:tcPr>
          <w:p w:rsidR="00C347E4" w:rsidRDefault="00A37B5A">
            <w:pPr>
              <w:pStyle w:val="a3"/>
              <w:jc w:val="center"/>
            </w:pPr>
            <w:r>
              <w:t>Жұмыс мазмұны</w:t>
            </w:r>
          </w:p>
        </w:tc>
        <w:tc>
          <w:tcPr>
            <w:tcW w:w="620" w:type="pct"/>
          </w:tcPr>
          <w:p w:rsidR="00C347E4" w:rsidRDefault="00A37B5A">
            <w:pPr>
              <w:pStyle w:val="a3"/>
              <w:jc w:val="center"/>
            </w:pPr>
            <w:r>
              <w:t>бақылау нысаны</w:t>
            </w:r>
          </w:p>
        </w:tc>
        <w:tc>
          <w:tcPr>
            <w:tcW w:w="723" w:type="pct"/>
          </w:tcPr>
          <w:p w:rsidR="00C347E4" w:rsidRDefault="00A37B5A">
            <w:pPr>
              <w:pStyle w:val="a3"/>
              <w:jc w:val="center"/>
            </w:pPr>
            <w:r>
              <w:t>Жеткізу уақыты, апта</w:t>
            </w:r>
          </w:p>
        </w:tc>
        <w:tc>
          <w:tcPr>
            <w:tcW w:w="822" w:type="pct"/>
          </w:tcPr>
          <w:p w:rsidR="00C347E4" w:rsidRDefault="00A37B5A">
            <w:pPr>
              <w:pStyle w:val="a3"/>
              <w:jc w:val="center"/>
            </w:pPr>
            <w:r>
              <w:t>Сағаттағы еңбек қарқындылығы</w:t>
            </w:r>
          </w:p>
        </w:tc>
        <w:tc>
          <w:tcPr>
            <w:tcW w:w="669" w:type="pct"/>
          </w:tcPr>
          <w:p w:rsidR="00C347E4" w:rsidRDefault="00A37B5A">
            <w:pPr>
              <w:pStyle w:val="a3"/>
              <w:jc w:val="center"/>
            </w:pPr>
            <w:r>
              <w:t>Әдебиетке сілтеме</w:t>
            </w:r>
          </w:p>
        </w:tc>
      </w:tr>
      <w:tr w:rsidR="00C347E4">
        <w:tc>
          <w:tcPr>
            <w:tcW w:w="0" w:type="auto"/>
          </w:tcPr>
          <w:p w:rsidR="00C347E4" w:rsidRDefault="00A37B5A">
            <w:pPr>
              <w:pStyle w:val="a3"/>
            </w:pPr>
            <w:r>
              <w:rPr>
                <w:sz w:val="22"/>
              </w:rPr>
              <w:t>WLAN</w:t>
            </w:r>
          </w:p>
        </w:tc>
        <w:tc>
          <w:tcPr>
            <w:tcW w:w="0" w:type="auto"/>
          </w:tcPr>
          <w:p w:rsidR="00C347E4" w:rsidRDefault="00A37B5A">
            <w:pPr>
              <w:pStyle w:val="a3"/>
            </w:pPr>
            <w:r>
              <w:rPr>
                <w:sz w:val="22"/>
              </w:rPr>
              <w:t>желілік әдіс сымсыз LAN деректерді беру</w:t>
            </w:r>
          </w:p>
        </w:tc>
        <w:tc>
          <w:tcPr>
            <w:tcW w:w="0" w:type="auto"/>
          </w:tcPr>
          <w:p w:rsidR="00C347E4" w:rsidRDefault="00A37B5A">
            <w:pPr>
              <w:pStyle w:val="a3"/>
              <w:jc w:val="center"/>
            </w:pPr>
            <w:r>
              <w:rPr>
                <w:sz w:val="22"/>
              </w:rPr>
              <w:t>Практикалық сабақтағы презентация</w:t>
            </w:r>
          </w:p>
        </w:tc>
        <w:tc>
          <w:tcPr>
            <w:tcW w:w="0" w:type="auto"/>
          </w:tcPr>
          <w:p w:rsidR="00C347E4" w:rsidRDefault="00A37B5A">
            <w:pPr>
              <w:pStyle w:val="a3"/>
              <w:jc w:val="center"/>
            </w:pPr>
            <w:r>
              <w:t>2</w:t>
            </w:r>
          </w:p>
        </w:tc>
        <w:tc>
          <w:tcPr>
            <w:tcW w:w="0" w:type="auto"/>
          </w:tcPr>
          <w:p w:rsidR="00C347E4" w:rsidRDefault="00A37B5A">
            <w:pPr>
              <w:pStyle w:val="a3"/>
              <w:jc w:val="center"/>
            </w:pPr>
            <w:r>
              <w:t>15</w:t>
            </w:r>
          </w:p>
        </w:tc>
        <w:tc>
          <w:tcPr>
            <w:tcW w:w="0" w:type="auto"/>
          </w:tcPr>
          <w:p w:rsidR="00C347E4" w:rsidRDefault="00A37B5A">
            <w:pPr>
              <w:pStyle w:val="a3"/>
              <w:jc w:val="center"/>
            </w:pPr>
            <w:r>
              <w:t>L 1 L 2 L 3</w:t>
            </w:r>
          </w:p>
        </w:tc>
      </w:tr>
      <w:tr w:rsidR="00C347E4">
        <w:tc>
          <w:tcPr>
            <w:tcW w:w="0" w:type="auto"/>
          </w:tcPr>
          <w:p w:rsidR="00C347E4" w:rsidRDefault="00A37B5A">
            <w:pPr>
              <w:pStyle w:val="a3"/>
            </w:pPr>
            <w:r>
              <w:rPr>
                <w:sz w:val="22"/>
              </w:rPr>
              <w:t>Френель аймағы</w:t>
            </w:r>
          </w:p>
        </w:tc>
        <w:tc>
          <w:tcPr>
            <w:tcW w:w="0" w:type="auto"/>
          </w:tcPr>
          <w:p w:rsidR="00C347E4" w:rsidRDefault="00A37B5A">
            <w:pPr>
              <w:pStyle w:val="a3"/>
            </w:pPr>
            <w:r>
              <w:rPr>
                <w:sz w:val="22"/>
              </w:rPr>
              <w:t>Көп бағытты антенналарды зерттеу</w:t>
            </w:r>
          </w:p>
        </w:tc>
        <w:tc>
          <w:tcPr>
            <w:tcW w:w="0" w:type="auto"/>
          </w:tcPr>
          <w:p w:rsidR="00C347E4" w:rsidRDefault="00A37B5A">
            <w:pPr>
              <w:pStyle w:val="a3"/>
              <w:jc w:val="center"/>
            </w:pPr>
            <w:r>
              <w:rPr>
                <w:sz w:val="22"/>
              </w:rPr>
              <w:t xml:space="preserve">Практикалық сабақтағы </w:t>
            </w:r>
            <w:r>
              <w:rPr>
                <w:sz w:val="22"/>
              </w:rPr>
              <w:lastRenderedPageBreak/>
              <w:t>презентация</w:t>
            </w:r>
          </w:p>
        </w:tc>
        <w:tc>
          <w:tcPr>
            <w:tcW w:w="0" w:type="auto"/>
          </w:tcPr>
          <w:p w:rsidR="00C347E4" w:rsidRPr="00393BFA" w:rsidRDefault="00393BFA">
            <w:pPr>
              <w:pStyle w:val="a3"/>
              <w:jc w:val="center"/>
              <w:rPr>
                <w:lang w:val="kk-KZ"/>
              </w:rPr>
            </w:pPr>
            <w:r>
              <w:rPr>
                <w:lang w:val="kk-KZ"/>
              </w:rPr>
              <w:lastRenderedPageBreak/>
              <w:t>9</w:t>
            </w:r>
          </w:p>
        </w:tc>
        <w:tc>
          <w:tcPr>
            <w:tcW w:w="0" w:type="auto"/>
          </w:tcPr>
          <w:p w:rsidR="00C347E4" w:rsidRDefault="00A37B5A">
            <w:pPr>
              <w:pStyle w:val="a3"/>
              <w:jc w:val="center"/>
            </w:pPr>
            <w:r>
              <w:t>15</w:t>
            </w:r>
          </w:p>
        </w:tc>
        <w:tc>
          <w:tcPr>
            <w:tcW w:w="0" w:type="auto"/>
          </w:tcPr>
          <w:p w:rsidR="00C347E4" w:rsidRDefault="00A37B5A">
            <w:pPr>
              <w:pStyle w:val="a3"/>
              <w:jc w:val="center"/>
            </w:pPr>
            <w:r>
              <w:t>L 1 L 2 L 3</w:t>
            </w:r>
          </w:p>
        </w:tc>
      </w:tr>
    </w:tbl>
    <w:p w:rsidR="00C347E4" w:rsidRDefault="00C347E4">
      <w:pPr>
        <w:pStyle w:val="a3"/>
      </w:pPr>
    </w:p>
    <w:p w:rsidR="00C347E4" w:rsidRDefault="00A37B5A">
      <w:pPr>
        <w:pStyle w:val="a3"/>
        <w:jc w:val="center"/>
      </w:pPr>
      <w:r>
        <w:rPr>
          <w:b/>
        </w:rPr>
        <w:t>2.3 Пәндер бойынша тапсырмаларды тапсыру графигі</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2"/>
        <w:gridCol w:w="384"/>
        <w:gridCol w:w="384"/>
        <w:gridCol w:w="384"/>
        <w:gridCol w:w="384"/>
        <w:gridCol w:w="386"/>
        <w:gridCol w:w="382"/>
        <w:gridCol w:w="384"/>
        <w:gridCol w:w="384"/>
        <w:gridCol w:w="630"/>
        <w:gridCol w:w="384"/>
        <w:gridCol w:w="385"/>
        <w:gridCol w:w="385"/>
        <w:gridCol w:w="385"/>
        <w:gridCol w:w="500"/>
        <w:gridCol w:w="385"/>
      </w:tblGrid>
      <w:tr w:rsidR="00C347E4">
        <w:trPr>
          <w:tblHeader/>
        </w:trPr>
        <w:tc>
          <w:tcPr>
            <w:tcW w:w="1850" w:type="pct"/>
            <w:vMerge w:val="restart"/>
          </w:tcPr>
          <w:p w:rsidR="00C347E4" w:rsidRDefault="00A37B5A">
            <w:pPr>
              <w:pStyle w:val="a3"/>
              <w:jc w:val="center"/>
            </w:pPr>
            <w:r>
              <w:t>Тапсырма түрі</w:t>
            </w:r>
          </w:p>
        </w:tc>
        <w:tc>
          <w:tcPr>
            <w:tcW w:w="0" w:type="auto"/>
            <w:gridSpan w:val="15"/>
          </w:tcPr>
          <w:p w:rsidR="00C347E4" w:rsidRDefault="00A37B5A">
            <w:pPr>
              <w:pStyle w:val="a3"/>
              <w:jc w:val="center"/>
            </w:pPr>
            <w:r>
              <w:t>Оқудың академиялық кезеңі, апта</w:t>
            </w:r>
          </w:p>
        </w:tc>
      </w:tr>
      <w:tr w:rsidR="00C347E4">
        <w:trPr>
          <w:tblHeader/>
        </w:trPr>
        <w:tc>
          <w:tcPr>
            <w:tcW w:w="0" w:type="auto"/>
            <w:vMerge/>
          </w:tcPr>
          <w:p w:rsidR="00C347E4" w:rsidRDefault="00C347E4">
            <w:pPr>
              <w:pStyle w:val="a3"/>
            </w:pPr>
          </w:p>
        </w:tc>
        <w:tc>
          <w:tcPr>
            <w:tcW w:w="210" w:type="pct"/>
          </w:tcPr>
          <w:p w:rsidR="00C347E4" w:rsidRDefault="00A37B5A">
            <w:pPr>
              <w:pStyle w:val="a3"/>
              <w:jc w:val="center"/>
            </w:pPr>
            <w:r>
              <w:t>бір</w:t>
            </w:r>
          </w:p>
        </w:tc>
        <w:tc>
          <w:tcPr>
            <w:tcW w:w="210" w:type="pct"/>
          </w:tcPr>
          <w:p w:rsidR="00C347E4" w:rsidRDefault="00A37B5A">
            <w:pPr>
              <w:pStyle w:val="a3"/>
              <w:jc w:val="center"/>
            </w:pPr>
            <w:r>
              <w:t>2</w:t>
            </w:r>
          </w:p>
        </w:tc>
        <w:tc>
          <w:tcPr>
            <w:tcW w:w="210" w:type="pct"/>
          </w:tcPr>
          <w:p w:rsidR="00C347E4" w:rsidRDefault="00A37B5A">
            <w:pPr>
              <w:pStyle w:val="a3"/>
              <w:jc w:val="center"/>
            </w:pPr>
            <w:r>
              <w:t>3</w:t>
            </w:r>
          </w:p>
        </w:tc>
        <w:tc>
          <w:tcPr>
            <w:tcW w:w="210" w:type="pct"/>
          </w:tcPr>
          <w:p w:rsidR="00C347E4" w:rsidRDefault="00A37B5A">
            <w:pPr>
              <w:pStyle w:val="a3"/>
              <w:jc w:val="center"/>
            </w:pPr>
            <w:r>
              <w:t>4</w:t>
            </w:r>
          </w:p>
        </w:tc>
        <w:tc>
          <w:tcPr>
            <w:tcW w:w="210" w:type="pct"/>
          </w:tcPr>
          <w:p w:rsidR="00C347E4" w:rsidRDefault="00A37B5A">
            <w:pPr>
              <w:pStyle w:val="a3"/>
              <w:jc w:val="center"/>
            </w:pPr>
            <w:r>
              <w:t>бес</w:t>
            </w:r>
          </w:p>
        </w:tc>
        <w:tc>
          <w:tcPr>
            <w:tcW w:w="210" w:type="pct"/>
          </w:tcPr>
          <w:p w:rsidR="00C347E4" w:rsidRDefault="00A37B5A">
            <w:pPr>
              <w:pStyle w:val="a3"/>
              <w:jc w:val="center"/>
            </w:pPr>
            <w:r>
              <w:t>6</w:t>
            </w:r>
          </w:p>
        </w:tc>
        <w:tc>
          <w:tcPr>
            <w:tcW w:w="210" w:type="pct"/>
          </w:tcPr>
          <w:p w:rsidR="00C347E4" w:rsidRDefault="00A37B5A">
            <w:pPr>
              <w:pStyle w:val="a3"/>
              <w:jc w:val="center"/>
            </w:pPr>
            <w:r>
              <w:t>7</w:t>
            </w:r>
          </w:p>
        </w:tc>
        <w:tc>
          <w:tcPr>
            <w:tcW w:w="210" w:type="pct"/>
          </w:tcPr>
          <w:p w:rsidR="00C347E4" w:rsidRDefault="00A37B5A">
            <w:pPr>
              <w:pStyle w:val="a3"/>
              <w:jc w:val="center"/>
            </w:pPr>
            <w:r>
              <w:t>8</w:t>
            </w:r>
          </w:p>
        </w:tc>
        <w:tc>
          <w:tcPr>
            <w:tcW w:w="210" w:type="pct"/>
          </w:tcPr>
          <w:p w:rsidR="00C347E4" w:rsidRDefault="00A37B5A">
            <w:pPr>
              <w:pStyle w:val="a3"/>
              <w:jc w:val="center"/>
            </w:pPr>
            <w:r>
              <w:t>тоғыз</w:t>
            </w:r>
          </w:p>
        </w:tc>
        <w:tc>
          <w:tcPr>
            <w:tcW w:w="210" w:type="pct"/>
          </w:tcPr>
          <w:p w:rsidR="00C347E4" w:rsidRDefault="00A37B5A">
            <w:pPr>
              <w:pStyle w:val="a3"/>
              <w:jc w:val="center"/>
            </w:pPr>
            <w:r>
              <w:t>10</w:t>
            </w:r>
          </w:p>
        </w:tc>
        <w:tc>
          <w:tcPr>
            <w:tcW w:w="210" w:type="pct"/>
          </w:tcPr>
          <w:p w:rsidR="00C347E4" w:rsidRDefault="00A37B5A">
            <w:pPr>
              <w:pStyle w:val="a3"/>
              <w:jc w:val="center"/>
            </w:pPr>
            <w:r>
              <w:t>он бір</w:t>
            </w:r>
          </w:p>
        </w:tc>
        <w:tc>
          <w:tcPr>
            <w:tcW w:w="210" w:type="pct"/>
          </w:tcPr>
          <w:p w:rsidR="00C347E4" w:rsidRDefault="00A37B5A">
            <w:pPr>
              <w:pStyle w:val="a3"/>
              <w:jc w:val="center"/>
            </w:pPr>
            <w:r>
              <w:t>12</w:t>
            </w:r>
          </w:p>
        </w:tc>
        <w:tc>
          <w:tcPr>
            <w:tcW w:w="210" w:type="pct"/>
          </w:tcPr>
          <w:p w:rsidR="00C347E4" w:rsidRDefault="00A37B5A">
            <w:pPr>
              <w:pStyle w:val="a3"/>
              <w:jc w:val="center"/>
            </w:pPr>
            <w:r>
              <w:t>13</w:t>
            </w:r>
          </w:p>
        </w:tc>
        <w:tc>
          <w:tcPr>
            <w:tcW w:w="210" w:type="pct"/>
          </w:tcPr>
          <w:p w:rsidR="00C347E4" w:rsidRDefault="00A37B5A">
            <w:pPr>
              <w:pStyle w:val="a3"/>
              <w:jc w:val="center"/>
            </w:pPr>
            <w:r>
              <w:t>он төрт</w:t>
            </w:r>
          </w:p>
        </w:tc>
        <w:tc>
          <w:tcPr>
            <w:tcW w:w="210" w:type="pct"/>
          </w:tcPr>
          <w:p w:rsidR="00C347E4" w:rsidRDefault="00A37B5A">
            <w:pPr>
              <w:pStyle w:val="a3"/>
              <w:jc w:val="center"/>
            </w:pPr>
            <w:r>
              <w:t>15</w:t>
            </w:r>
          </w:p>
        </w:tc>
      </w:tr>
      <w:tr w:rsidR="00C347E4">
        <w:tc>
          <w:tcPr>
            <w:tcW w:w="0" w:type="auto"/>
            <w:gridSpan w:val="16"/>
          </w:tcPr>
          <w:p w:rsidR="00C347E4" w:rsidRDefault="00A37B5A">
            <w:pPr>
              <w:pStyle w:val="a3"/>
              <w:jc w:val="center"/>
            </w:pPr>
            <w:r>
              <w:t>Білім / Білім</w:t>
            </w:r>
          </w:p>
        </w:tc>
      </w:tr>
      <w:tr w:rsidR="00C347E4">
        <w:tc>
          <w:tcPr>
            <w:tcW w:w="0" w:type="auto"/>
          </w:tcPr>
          <w:p w:rsidR="00C347E4" w:rsidRDefault="00A37B5A">
            <w:pPr>
              <w:pStyle w:val="a3"/>
            </w:pPr>
            <w:r>
              <w:t>1-тәжірибе</w:t>
            </w: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2</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3</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SRO 1</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SRO 2</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gridSpan w:val="16"/>
          </w:tcPr>
          <w:p w:rsidR="00C347E4" w:rsidRDefault="00A37B5A">
            <w:pPr>
              <w:pStyle w:val="a3"/>
              <w:jc w:val="center"/>
            </w:pPr>
            <w:r>
              <w:t>Түсіну / Түсіну</w:t>
            </w:r>
          </w:p>
        </w:tc>
      </w:tr>
      <w:tr w:rsidR="00C347E4">
        <w:tc>
          <w:tcPr>
            <w:tcW w:w="0" w:type="auto"/>
          </w:tcPr>
          <w:p w:rsidR="00C347E4" w:rsidRDefault="00A37B5A">
            <w:pPr>
              <w:pStyle w:val="a3"/>
            </w:pPr>
            <w:r>
              <w:t>1-тәжірибе</w:t>
            </w: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2</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4</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5</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6</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gridSpan w:val="16"/>
          </w:tcPr>
          <w:p w:rsidR="00C347E4" w:rsidRDefault="00A37B5A">
            <w:pPr>
              <w:pStyle w:val="a3"/>
              <w:jc w:val="center"/>
            </w:pPr>
            <w:r>
              <w:t>Пайдалану / Қолданба</w:t>
            </w:r>
          </w:p>
        </w:tc>
      </w:tr>
      <w:tr w:rsidR="00C347E4">
        <w:tc>
          <w:tcPr>
            <w:tcW w:w="0" w:type="auto"/>
          </w:tcPr>
          <w:p w:rsidR="00C347E4" w:rsidRDefault="00A37B5A">
            <w:pPr>
              <w:pStyle w:val="a3"/>
            </w:pPr>
            <w:r>
              <w:t>Жаттығу 3</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4</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5</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Жаттығу 6</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gridSpan w:val="16"/>
          </w:tcPr>
          <w:p w:rsidR="00C347E4" w:rsidRDefault="00A37B5A">
            <w:pPr>
              <w:pStyle w:val="a3"/>
              <w:jc w:val="center"/>
            </w:pPr>
            <w:r>
              <w:t>Талдау / Талдау</w:t>
            </w:r>
          </w:p>
        </w:tc>
      </w:tr>
      <w:tr w:rsidR="00C347E4">
        <w:tc>
          <w:tcPr>
            <w:tcW w:w="0" w:type="auto"/>
          </w:tcPr>
          <w:p w:rsidR="00C347E4" w:rsidRDefault="00A37B5A">
            <w:pPr>
              <w:pStyle w:val="a3"/>
            </w:pPr>
            <w:r>
              <w:t>Тест 1</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r>
      <w:tr w:rsidR="00C347E4">
        <w:tc>
          <w:tcPr>
            <w:tcW w:w="0" w:type="auto"/>
          </w:tcPr>
          <w:p w:rsidR="00C347E4" w:rsidRDefault="00A37B5A">
            <w:pPr>
              <w:pStyle w:val="a3"/>
            </w:pPr>
            <w:r>
              <w:t>Тест 2</w:t>
            </w: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C347E4">
            <w:pPr>
              <w:pStyle w:val="a3"/>
              <w:jc w:val="center"/>
            </w:pPr>
          </w:p>
        </w:tc>
        <w:tc>
          <w:tcPr>
            <w:tcW w:w="0" w:type="auto"/>
          </w:tcPr>
          <w:p w:rsidR="00C347E4" w:rsidRDefault="00A37B5A">
            <w:pPr>
              <w:pStyle w:val="a3"/>
              <w:jc w:val="center"/>
            </w:pPr>
            <w:r>
              <w:t>+</w:t>
            </w:r>
          </w:p>
        </w:tc>
        <w:tc>
          <w:tcPr>
            <w:tcW w:w="0" w:type="auto"/>
          </w:tcPr>
          <w:p w:rsidR="00C347E4" w:rsidRDefault="00C347E4">
            <w:pPr>
              <w:pStyle w:val="a3"/>
              <w:jc w:val="center"/>
            </w:pPr>
          </w:p>
        </w:tc>
      </w:tr>
    </w:tbl>
    <w:p w:rsidR="00C347E4" w:rsidRDefault="00C347E4">
      <w:pPr>
        <w:pStyle w:val="a3"/>
      </w:pPr>
    </w:p>
    <w:p w:rsidR="00C347E4" w:rsidRDefault="00A37B5A">
      <w:pPr>
        <w:pStyle w:val="a3"/>
        <w:jc w:val="center"/>
      </w:pPr>
      <w:r>
        <w:rPr>
          <w:b/>
        </w:rPr>
        <w:t>3 СТУДЕНТТЕРДІҢ БІЛІМІН БАҒАЛАУ</w:t>
      </w:r>
    </w:p>
    <w:p w:rsidR="00C347E4" w:rsidRDefault="00C347E4">
      <w:pPr>
        <w:pStyle w:val="a3"/>
      </w:pPr>
    </w:p>
    <w:p w:rsidR="00C347E4" w:rsidRDefault="00A37B5A">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C347E4" w:rsidRDefault="00C347E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C347E4" w:rsidTr="00B46BD4">
        <w:trPr>
          <w:tblHeader/>
        </w:trPr>
        <w:tc>
          <w:tcPr>
            <w:tcW w:w="666" w:type="pct"/>
          </w:tcPr>
          <w:p w:rsidR="00C347E4" w:rsidRDefault="00A37B5A">
            <w:pPr>
              <w:pStyle w:val="a3"/>
              <w:jc w:val="center"/>
            </w:pPr>
            <w:r>
              <w:t>Кезең</w:t>
            </w:r>
          </w:p>
        </w:tc>
        <w:tc>
          <w:tcPr>
            <w:tcW w:w="2741" w:type="pct"/>
          </w:tcPr>
          <w:p w:rsidR="00C347E4" w:rsidRDefault="00A37B5A">
            <w:pPr>
              <w:pStyle w:val="a3"/>
              <w:jc w:val="center"/>
            </w:pPr>
            <w:r>
              <w:t>Тапсырма түрі</w:t>
            </w:r>
          </w:p>
        </w:tc>
        <w:tc>
          <w:tcPr>
            <w:tcW w:w="1074" w:type="pct"/>
          </w:tcPr>
          <w:p w:rsidR="00C347E4" w:rsidRDefault="00A37B5A">
            <w:pPr>
              <w:pStyle w:val="a3"/>
              <w:jc w:val="center"/>
            </w:pPr>
            <w:r>
              <w:t>Ұпайлар саны (макс)</w:t>
            </w:r>
          </w:p>
        </w:tc>
        <w:tc>
          <w:tcPr>
            <w:tcW w:w="519" w:type="pct"/>
          </w:tcPr>
          <w:p w:rsidR="00C347E4" w:rsidRDefault="00A37B5A">
            <w:pPr>
              <w:pStyle w:val="a3"/>
              <w:jc w:val="center"/>
            </w:pPr>
            <w:r>
              <w:t>Барлығы</w:t>
            </w:r>
          </w:p>
        </w:tc>
      </w:tr>
      <w:tr w:rsidR="00C347E4">
        <w:tc>
          <w:tcPr>
            <w:tcW w:w="0" w:type="auto"/>
            <w:vMerge w:val="restart"/>
          </w:tcPr>
          <w:p w:rsidR="00C347E4" w:rsidRDefault="00A37B5A">
            <w:pPr>
              <w:pStyle w:val="a3"/>
              <w:jc w:val="center"/>
            </w:pPr>
            <w:r>
              <w:lastRenderedPageBreak/>
              <w:t>1 межелік бақылау</w:t>
            </w:r>
          </w:p>
        </w:tc>
        <w:tc>
          <w:tcPr>
            <w:tcW w:w="0" w:type="auto"/>
          </w:tcPr>
          <w:p w:rsidR="00C347E4" w:rsidRDefault="00A37B5A">
            <w:pPr>
              <w:pStyle w:val="a3"/>
            </w:pPr>
            <w:r>
              <w:t>1-тәжірибе</w:t>
            </w:r>
          </w:p>
        </w:tc>
        <w:tc>
          <w:tcPr>
            <w:tcW w:w="0" w:type="auto"/>
          </w:tcPr>
          <w:p w:rsidR="00C347E4" w:rsidRPr="00B46BD4" w:rsidRDefault="00B46BD4" w:rsidP="00B46BD4">
            <w:pPr>
              <w:pStyle w:val="a3"/>
              <w:rPr>
                <w:lang w:val="kk-KZ"/>
              </w:rPr>
            </w:pPr>
            <w:r>
              <w:rPr>
                <w:lang w:val="kk-KZ"/>
              </w:rPr>
              <w:t>20</w:t>
            </w:r>
          </w:p>
        </w:tc>
        <w:tc>
          <w:tcPr>
            <w:tcW w:w="0" w:type="auto"/>
            <w:vMerge w:val="restart"/>
          </w:tcPr>
          <w:p w:rsidR="00C347E4" w:rsidRDefault="00A37B5A">
            <w:pPr>
              <w:pStyle w:val="a3"/>
              <w:jc w:val="center"/>
            </w:pPr>
            <w:r>
              <w:t>0-100</w:t>
            </w: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Жаттығу 2</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Жаттығу 3</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SRO 1</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Тест 1</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val="restart"/>
          </w:tcPr>
          <w:p w:rsidR="00B46BD4" w:rsidRDefault="00B46BD4" w:rsidP="00B46BD4">
            <w:pPr>
              <w:pStyle w:val="a3"/>
              <w:jc w:val="center"/>
            </w:pPr>
            <w:r>
              <w:t>2-ші шекаралық бақылау</w:t>
            </w:r>
          </w:p>
        </w:tc>
        <w:tc>
          <w:tcPr>
            <w:tcW w:w="0" w:type="auto"/>
          </w:tcPr>
          <w:p w:rsidR="00B46BD4" w:rsidRDefault="00B46BD4" w:rsidP="00B46BD4">
            <w:pPr>
              <w:pStyle w:val="a3"/>
            </w:pPr>
            <w:r>
              <w:t>Жаттығу 4</w:t>
            </w:r>
          </w:p>
        </w:tc>
        <w:tc>
          <w:tcPr>
            <w:tcW w:w="0" w:type="auto"/>
          </w:tcPr>
          <w:p w:rsidR="00B46BD4" w:rsidRDefault="00B46BD4" w:rsidP="00B46BD4">
            <w:r w:rsidRPr="000418FA">
              <w:rPr>
                <w:lang w:val="kk-KZ"/>
              </w:rPr>
              <w:t>20</w:t>
            </w:r>
          </w:p>
        </w:tc>
        <w:tc>
          <w:tcPr>
            <w:tcW w:w="0" w:type="auto"/>
            <w:vMerge w:val="restart"/>
          </w:tcPr>
          <w:p w:rsidR="00B46BD4" w:rsidRDefault="00B46BD4" w:rsidP="00B46BD4">
            <w:pPr>
              <w:pStyle w:val="a3"/>
              <w:jc w:val="center"/>
            </w:pPr>
            <w:r>
              <w:t>0-100</w:t>
            </w: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Жаттығу 5</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Жаттығу 6</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SRO 2</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B46BD4">
        <w:tc>
          <w:tcPr>
            <w:tcW w:w="0" w:type="auto"/>
            <w:vMerge/>
          </w:tcPr>
          <w:p w:rsidR="00B46BD4" w:rsidRDefault="00B46BD4" w:rsidP="00B46BD4">
            <w:pPr>
              <w:pStyle w:val="a3"/>
              <w:jc w:val="center"/>
            </w:pPr>
          </w:p>
        </w:tc>
        <w:tc>
          <w:tcPr>
            <w:tcW w:w="0" w:type="auto"/>
          </w:tcPr>
          <w:p w:rsidR="00B46BD4" w:rsidRDefault="00B46BD4" w:rsidP="00B46BD4">
            <w:pPr>
              <w:pStyle w:val="a3"/>
            </w:pPr>
            <w:r>
              <w:t>Тест 2</w:t>
            </w:r>
          </w:p>
        </w:tc>
        <w:tc>
          <w:tcPr>
            <w:tcW w:w="0" w:type="auto"/>
          </w:tcPr>
          <w:p w:rsidR="00B46BD4" w:rsidRDefault="00B46BD4" w:rsidP="00B46BD4">
            <w:r w:rsidRPr="000418FA">
              <w:rPr>
                <w:lang w:val="kk-KZ"/>
              </w:rPr>
              <w:t>20</w:t>
            </w:r>
          </w:p>
        </w:tc>
        <w:tc>
          <w:tcPr>
            <w:tcW w:w="0" w:type="auto"/>
            <w:vMerge/>
          </w:tcPr>
          <w:p w:rsidR="00B46BD4" w:rsidRDefault="00B46BD4" w:rsidP="00B46BD4">
            <w:pPr>
              <w:pStyle w:val="a3"/>
              <w:jc w:val="center"/>
            </w:pPr>
          </w:p>
        </w:tc>
      </w:tr>
      <w:tr w:rsidR="00393BFA" w:rsidTr="00393BFA">
        <w:tc>
          <w:tcPr>
            <w:tcW w:w="0" w:type="auto"/>
          </w:tcPr>
          <w:p w:rsidR="00C347E4" w:rsidRDefault="00A37B5A">
            <w:pPr>
              <w:pStyle w:val="a3"/>
              <w:jc w:val="center"/>
            </w:pPr>
            <w:r>
              <w:t>Қорытынды бақылау</w:t>
            </w:r>
          </w:p>
        </w:tc>
        <w:tc>
          <w:tcPr>
            <w:tcW w:w="0" w:type="auto"/>
            <w:gridSpan w:val="2"/>
          </w:tcPr>
          <w:p w:rsidR="00C347E4" w:rsidRDefault="00A37B5A">
            <w:pPr>
              <w:pStyle w:val="a3"/>
            </w:pPr>
            <w:r>
              <w:t>емтихан</w:t>
            </w:r>
          </w:p>
        </w:tc>
        <w:tc>
          <w:tcPr>
            <w:tcW w:w="0" w:type="auto"/>
          </w:tcPr>
          <w:p w:rsidR="00C347E4" w:rsidRDefault="00A37B5A">
            <w:pPr>
              <w:pStyle w:val="a3"/>
              <w:jc w:val="center"/>
            </w:pPr>
            <w:r>
              <w:t>0-100</w:t>
            </w:r>
          </w:p>
        </w:tc>
      </w:tr>
    </w:tbl>
    <w:p w:rsidR="00C347E4" w:rsidRDefault="00C347E4">
      <w:pPr>
        <w:pStyle w:val="a3"/>
      </w:pPr>
    </w:p>
    <w:p w:rsidR="00C347E4" w:rsidRDefault="00A37B5A">
      <w:pPr>
        <w:pStyle w:val="a3"/>
        <w:ind w:firstLine="567"/>
      </w:pPr>
      <w:r>
        <w:t>Студенттің пән бойынша білімін қорытынды бағалау 100 балдық жүйе бойынша жүргізіледі және оған мыналар кіреді:</w:t>
      </w:r>
    </w:p>
    <w:p w:rsidR="00C347E4" w:rsidRDefault="00A37B5A">
      <w:pPr>
        <w:pStyle w:val="a3"/>
        <w:ind w:firstLine="567"/>
      </w:pPr>
      <w:r>
        <w:t>- емтиханда алынған нәтиженің 40%;</w:t>
      </w:r>
    </w:p>
    <w:p w:rsidR="00C347E4" w:rsidRDefault="00A37B5A">
      <w:pPr>
        <w:pStyle w:val="a3"/>
        <w:ind w:firstLine="567"/>
      </w:pPr>
      <w:r>
        <w:t>- ағымдағы оқу үлгерімінің нәтижелерінің 60%.</w:t>
      </w:r>
    </w:p>
    <w:p w:rsidR="00C347E4" w:rsidRDefault="00C347E4">
      <w:pPr>
        <w:pStyle w:val="a3"/>
      </w:pPr>
    </w:p>
    <w:p w:rsidR="00C347E4" w:rsidRDefault="00A37B5A">
      <w:pPr>
        <w:pStyle w:val="a3"/>
        <w:ind w:firstLine="567"/>
      </w:pPr>
      <w:r>
        <w:t>Қорытынды бағаны есептеу формуласы:</w:t>
      </w:r>
    </w:p>
    <w:p w:rsidR="00C347E4" w:rsidRDefault="00C347E4">
      <w:pPr>
        <w:pStyle w:val="a3"/>
      </w:pPr>
    </w:p>
    <w:p w:rsidR="00C347E4" w:rsidRDefault="00A37B5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C347E4" w:rsidRDefault="00C347E4">
      <w:pPr>
        <w:pStyle w:val="a3"/>
      </w:pPr>
    </w:p>
    <w:p w:rsidR="00C347E4" w:rsidRDefault="00A37B5A">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C347E4" w:rsidRDefault="00C347E4">
      <w:pPr>
        <w:pStyle w:val="a3"/>
      </w:pPr>
    </w:p>
    <w:p w:rsidR="00C347E4" w:rsidRDefault="00A37B5A">
      <w:pPr>
        <w:pStyle w:val="a3"/>
        <w:ind w:firstLine="567"/>
      </w:pPr>
      <w:r>
        <w:t>Қорытынды әріптік баға және оның баллдағы цифрлық баламасы:</w:t>
      </w:r>
    </w:p>
    <w:p w:rsidR="00C347E4" w:rsidRDefault="00C347E4">
      <w:pPr>
        <w:pStyle w:val="a3"/>
      </w:pPr>
    </w:p>
    <w:p w:rsidR="00C347E4" w:rsidRDefault="00A37B5A">
      <w:pPr>
        <w:pStyle w:val="a3"/>
        <w:ind w:firstLine="567"/>
      </w:pPr>
      <w:r>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C347E4">
        <w:trPr>
          <w:tblHeader/>
        </w:trPr>
        <w:tc>
          <w:tcPr>
            <w:tcW w:w="600" w:type="pct"/>
          </w:tcPr>
          <w:p w:rsidR="00C347E4" w:rsidRDefault="00A37B5A">
            <w:pPr>
              <w:pStyle w:val="a3"/>
              <w:jc w:val="center"/>
            </w:pPr>
            <w:r>
              <w:t>Әріптік жүйе бойынша бағалау</w:t>
            </w:r>
          </w:p>
        </w:tc>
        <w:tc>
          <w:tcPr>
            <w:tcW w:w="900" w:type="pct"/>
          </w:tcPr>
          <w:p w:rsidR="00C347E4" w:rsidRDefault="00A37B5A">
            <w:pPr>
              <w:pStyle w:val="a3"/>
              <w:jc w:val="center"/>
            </w:pPr>
            <w:r>
              <w:t>Сандық эквивалент</w:t>
            </w:r>
          </w:p>
        </w:tc>
        <w:tc>
          <w:tcPr>
            <w:tcW w:w="800" w:type="pct"/>
          </w:tcPr>
          <w:p w:rsidR="00C347E4" w:rsidRDefault="00A37B5A">
            <w:pPr>
              <w:pStyle w:val="a3"/>
              <w:jc w:val="center"/>
            </w:pPr>
            <w:r>
              <w:t>Ұпайлар (% мазмұн)</w:t>
            </w:r>
          </w:p>
        </w:tc>
        <w:tc>
          <w:tcPr>
            <w:tcW w:w="800" w:type="pct"/>
          </w:tcPr>
          <w:p w:rsidR="00C347E4" w:rsidRDefault="00A37B5A">
            <w:pPr>
              <w:pStyle w:val="a3"/>
              <w:jc w:val="center"/>
            </w:pPr>
            <w:r>
              <w:t>Дәстүрлі жүйе бойынша бағалау</w:t>
            </w:r>
          </w:p>
        </w:tc>
        <w:tc>
          <w:tcPr>
            <w:tcW w:w="0" w:type="auto"/>
          </w:tcPr>
          <w:p w:rsidR="00C347E4" w:rsidRDefault="00A37B5A">
            <w:pPr>
              <w:pStyle w:val="a3"/>
              <w:jc w:val="center"/>
            </w:pPr>
            <w:r>
              <w:t>Критерий</w:t>
            </w:r>
          </w:p>
        </w:tc>
      </w:tr>
      <w:tr w:rsidR="00C347E4">
        <w:tc>
          <w:tcPr>
            <w:tcW w:w="0" w:type="auto"/>
          </w:tcPr>
          <w:p w:rsidR="00C347E4" w:rsidRDefault="00A37B5A">
            <w:pPr>
              <w:pStyle w:val="a3"/>
              <w:jc w:val="center"/>
            </w:pPr>
            <w:r>
              <w:t>А</w:t>
            </w:r>
          </w:p>
        </w:tc>
        <w:tc>
          <w:tcPr>
            <w:tcW w:w="0" w:type="auto"/>
          </w:tcPr>
          <w:p w:rsidR="00C347E4" w:rsidRDefault="00A37B5A">
            <w:pPr>
              <w:pStyle w:val="a3"/>
              <w:jc w:val="center"/>
            </w:pPr>
            <w:r>
              <w:t>4.0</w:t>
            </w:r>
          </w:p>
        </w:tc>
        <w:tc>
          <w:tcPr>
            <w:tcW w:w="0" w:type="auto"/>
          </w:tcPr>
          <w:p w:rsidR="00C347E4" w:rsidRDefault="00A37B5A">
            <w:pPr>
              <w:pStyle w:val="a3"/>
              <w:jc w:val="center"/>
            </w:pPr>
            <w:r>
              <w:t>95-100</w:t>
            </w:r>
          </w:p>
        </w:tc>
        <w:tc>
          <w:tcPr>
            <w:tcW w:w="0" w:type="auto"/>
            <w:vMerge w:val="restart"/>
          </w:tcPr>
          <w:p w:rsidR="00C347E4" w:rsidRDefault="00A37B5A">
            <w:pPr>
              <w:pStyle w:val="a3"/>
              <w:jc w:val="center"/>
            </w:pPr>
            <w:r>
              <w:t>Жақсы</w:t>
            </w:r>
          </w:p>
        </w:tc>
        <w:tc>
          <w:tcPr>
            <w:tcW w:w="0" w:type="auto"/>
            <w:vMerge w:val="restart"/>
          </w:tcPr>
          <w:p w:rsidR="00C347E4" w:rsidRDefault="00A37B5A">
            <w:pPr>
              <w:pStyle w:val="a3"/>
            </w:pPr>
            <w:r>
              <w:t xml:space="preserve">Курстың теориялық мазмұны толық игерілді, игерілген материалмен жұмыс істеудің </w:t>
            </w:r>
            <w:r>
              <w:lastRenderedPageBreak/>
              <w:t>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C347E4">
        <w:tc>
          <w:tcPr>
            <w:tcW w:w="0" w:type="auto"/>
          </w:tcPr>
          <w:p w:rsidR="00C347E4" w:rsidRDefault="00A37B5A">
            <w:pPr>
              <w:pStyle w:val="a3"/>
              <w:jc w:val="center"/>
            </w:pPr>
            <w:r>
              <w:t>A-</w:t>
            </w:r>
          </w:p>
        </w:tc>
        <w:tc>
          <w:tcPr>
            <w:tcW w:w="0" w:type="auto"/>
          </w:tcPr>
          <w:p w:rsidR="00C347E4" w:rsidRDefault="00A37B5A">
            <w:pPr>
              <w:pStyle w:val="a3"/>
              <w:jc w:val="center"/>
            </w:pPr>
            <w:r>
              <w:t>3.67</w:t>
            </w:r>
          </w:p>
        </w:tc>
        <w:tc>
          <w:tcPr>
            <w:tcW w:w="0" w:type="auto"/>
          </w:tcPr>
          <w:p w:rsidR="00C347E4" w:rsidRDefault="00A37B5A">
            <w:pPr>
              <w:pStyle w:val="a3"/>
              <w:jc w:val="center"/>
            </w:pPr>
            <w:r>
              <w:t>90-94</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lastRenderedPageBreak/>
              <w:t>B+</w:t>
            </w:r>
          </w:p>
        </w:tc>
        <w:tc>
          <w:tcPr>
            <w:tcW w:w="0" w:type="auto"/>
          </w:tcPr>
          <w:p w:rsidR="00C347E4" w:rsidRDefault="00A37B5A">
            <w:pPr>
              <w:pStyle w:val="a3"/>
              <w:jc w:val="center"/>
            </w:pPr>
            <w:r>
              <w:t>3.33</w:t>
            </w:r>
          </w:p>
        </w:tc>
        <w:tc>
          <w:tcPr>
            <w:tcW w:w="0" w:type="auto"/>
          </w:tcPr>
          <w:p w:rsidR="00C347E4" w:rsidRDefault="00A37B5A">
            <w:pPr>
              <w:pStyle w:val="a3"/>
              <w:jc w:val="center"/>
            </w:pPr>
            <w:r>
              <w:t>85-89</w:t>
            </w:r>
          </w:p>
        </w:tc>
        <w:tc>
          <w:tcPr>
            <w:tcW w:w="0" w:type="auto"/>
            <w:vMerge w:val="restart"/>
          </w:tcPr>
          <w:p w:rsidR="00C347E4" w:rsidRDefault="00A37B5A">
            <w:pPr>
              <w:pStyle w:val="a3"/>
              <w:jc w:val="center"/>
            </w:pPr>
            <w:r>
              <w:t>Жақсы</w:t>
            </w:r>
          </w:p>
        </w:tc>
        <w:tc>
          <w:tcPr>
            <w:tcW w:w="0" w:type="auto"/>
            <w:vMerge w:val="restart"/>
          </w:tcPr>
          <w:p w:rsidR="00C347E4" w:rsidRDefault="00A37B5A">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C347E4">
        <w:tc>
          <w:tcPr>
            <w:tcW w:w="0" w:type="auto"/>
          </w:tcPr>
          <w:p w:rsidR="00C347E4" w:rsidRDefault="00A37B5A">
            <w:pPr>
              <w:pStyle w:val="a3"/>
              <w:jc w:val="center"/>
            </w:pPr>
            <w:r>
              <w:t>Б</w:t>
            </w:r>
          </w:p>
        </w:tc>
        <w:tc>
          <w:tcPr>
            <w:tcW w:w="0" w:type="auto"/>
          </w:tcPr>
          <w:p w:rsidR="00C347E4" w:rsidRDefault="00A37B5A">
            <w:pPr>
              <w:pStyle w:val="a3"/>
              <w:jc w:val="center"/>
            </w:pPr>
            <w:r>
              <w:t>3.0</w:t>
            </w:r>
          </w:p>
        </w:tc>
        <w:tc>
          <w:tcPr>
            <w:tcW w:w="0" w:type="auto"/>
          </w:tcPr>
          <w:p w:rsidR="00C347E4" w:rsidRDefault="00A37B5A">
            <w:pPr>
              <w:pStyle w:val="a3"/>
              <w:jc w:val="center"/>
            </w:pPr>
            <w:r>
              <w:t>80-84</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B-</w:t>
            </w:r>
          </w:p>
        </w:tc>
        <w:tc>
          <w:tcPr>
            <w:tcW w:w="0" w:type="auto"/>
          </w:tcPr>
          <w:p w:rsidR="00C347E4" w:rsidRDefault="00A37B5A">
            <w:pPr>
              <w:pStyle w:val="a3"/>
              <w:jc w:val="center"/>
            </w:pPr>
            <w:r>
              <w:t>2.67</w:t>
            </w:r>
          </w:p>
        </w:tc>
        <w:tc>
          <w:tcPr>
            <w:tcW w:w="0" w:type="auto"/>
          </w:tcPr>
          <w:p w:rsidR="00C347E4" w:rsidRDefault="00A37B5A">
            <w:pPr>
              <w:pStyle w:val="a3"/>
              <w:jc w:val="center"/>
            </w:pPr>
            <w:r>
              <w:t>75-79</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C+</w:t>
            </w:r>
          </w:p>
        </w:tc>
        <w:tc>
          <w:tcPr>
            <w:tcW w:w="0" w:type="auto"/>
          </w:tcPr>
          <w:p w:rsidR="00C347E4" w:rsidRDefault="00A37B5A">
            <w:pPr>
              <w:pStyle w:val="a3"/>
              <w:jc w:val="center"/>
            </w:pPr>
            <w:r>
              <w:t>2.33</w:t>
            </w:r>
          </w:p>
        </w:tc>
        <w:tc>
          <w:tcPr>
            <w:tcW w:w="0" w:type="auto"/>
          </w:tcPr>
          <w:p w:rsidR="00C347E4" w:rsidRDefault="00A37B5A">
            <w:pPr>
              <w:pStyle w:val="a3"/>
              <w:jc w:val="center"/>
            </w:pPr>
            <w:r>
              <w:t>70-74</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C</w:t>
            </w:r>
          </w:p>
        </w:tc>
        <w:tc>
          <w:tcPr>
            <w:tcW w:w="0" w:type="auto"/>
          </w:tcPr>
          <w:p w:rsidR="00C347E4" w:rsidRDefault="00A37B5A">
            <w:pPr>
              <w:pStyle w:val="a3"/>
              <w:jc w:val="center"/>
            </w:pPr>
            <w:r>
              <w:t>2.0</w:t>
            </w:r>
          </w:p>
        </w:tc>
        <w:tc>
          <w:tcPr>
            <w:tcW w:w="0" w:type="auto"/>
          </w:tcPr>
          <w:p w:rsidR="00C347E4" w:rsidRDefault="00A37B5A">
            <w:pPr>
              <w:pStyle w:val="a3"/>
              <w:jc w:val="center"/>
            </w:pPr>
            <w:r>
              <w:t>65-69</w:t>
            </w:r>
          </w:p>
        </w:tc>
        <w:tc>
          <w:tcPr>
            <w:tcW w:w="0" w:type="auto"/>
            <w:vMerge w:val="restart"/>
          </w:tcPr>
          <w:p w:rsidR="00C347E4" w:rsidRDefault="00A37B5A">
            <w:pPr>
              <w:pStyle w:val="a3"/>
              <w:jc w:val="center"/>
            </w:pPr>
            <w:r>
              <w:t>Қанағаттанарлық</w:t>
            </w:r>
          </w:p>
        </w:tc>
        <w:tc>
          <w:tcPr>
            <w:tcW w:w="0" w:type="auto"/>
            <w:vMerge w:val="restart"/>
          </w:tcPr>
          <w:p w:rsidR="00C347E4" w:rsidRDefault="00A37B5A">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C347E4">
        <w:tc>
          <w:tcPr>
            <w:tcW w:w="0" w:type="auto"/>
          </w:tcPr>
          <w:p w:rsidR="00C347E4" w:rsidRDefault="00A37B5A">
            <w:pPr>
              <w:pStyle w:val="a3"/>
              <w:jc w:val="center"/>
            </w:pPr>
            <w:r>
              <w:t>C-</w:t>
            </w:r>
          </w:p>
        </w:tc>
        <w:tc>
          <w:tcPr>
            <w:tcW w:w="0" w:type="auto"/>
          </w:tcPr>
          <w:p w:rsidR="00C347E4" w:rsidRDefault="00A37B5A">
            <w:pPr>
              <w:pStyle w:val="a3"/>
              <w:jc w:val="center"/>
            </w:pPr>
            <w:r>
              <w:t>1.67</w:t>
            </w:r>
          </w:p>
        </w:tc>
        <w:tc>
          <w:tcPr>
            <w:tcW w:w="0" w:type="auto"/>
          </w:tcPr>
          <w:p w:rsidR="00C347E4" w:rsidRDefault="00A37B5A">
            <w:pPr>
              <w:pStyle w:val="a3"/>
              <w:jc w:val="center"/>
            </w:pPr>
            <w:r>
              <w:t>60-64</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D+</w:t>
            </w:r>
          </w:p>
        </w:tc>
        <w:tc>
          <w:tcPr>
            <w:tcW w:w="0" w:type="auto"/>
          </w:tcPr>
          <w:p w:rsidR="00C347E4" w:rsidRDefault="00A37B5A">
            <w:pPr>
              <w:pStyle w:val="a3"/>
              <w:jc w:val="center"/>
            </w:pPr>
            <w:r>
              <w:t>1.33</w:t>
            </w:r>
          </w:p>
        </w:tc>
        <w:tc>
          <w:tcPr>
            <w:tcW w:w="0" w:type="auto"/>
          </w:tcPr>
          <w:p w:rsidR="00C347E4" w:rsidRDefault="00A37B5A">
            <w:pPr>
              <w:pStyle w:val="a3"/>
              <w:jc w:val="center"/>
            </w:pPr>
            <w:r>
              <w:t>55-59</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D</w:t>
            </w:r>
          </w:p>
        </w:tc>
        <w:tc>
          <w:tcPr>
            <w:tcW w:w="0" w:type="auto"/>
          </w:tcPr>
          <w:p w:rsidR="00C347E4" w:rsidRDefault="00A37B5A">
            <w:pPr>
              <w:pStyle w:val="a3"/>
              <w:jc w:val="center"/>
            </w:pPr>
            <w:r>
              <w:t>1.0</w:t>
            </w:r>
          </w:p>
        </w:tc>
        <w:tc>
          <w:tcPr>
            <w:tcW w:w="0" w:type="auto"/>
          </w:tcPr>
          <w:p w:rsidR="00C347E4" w:rsidRDefault="00A37B5A">
            <w:pPr>
              <w:pStyle w:val="a3"/>
              <w:jc w:val="center"/>
            </w:pPr>
            <w:r>
              <w:t>50-54</w:t>
            </w:r>
          </w:p>
        </w:tc>
        <w:tc>
          <w:tcPr>
            <w:tcW w:w="0" w:type="auto"/>
            <w:vMerge/>
          </w:tcPr>
          <w:p w:rsidR="00C347E4" w:rsidRDefault="00C347E4">
            <w:pPr>
              <w:pStyle w:val="a3"/>
            </w:pPr>
          </w:p>
        </w:tc>
        <w:tc>
          <w:tcPr>
            <w:tcW w:w="0" w:type="auto"/>
            <w:vMerge/>
          </w:tcPr>
          <w:p w:rsidR="00C347E4" w:rsidRDefault="00C347E4">
            <w:pPr>
              <w:pStyle w:val="a3"/>
            </w:pPr>
          </w:p>
        </w:tc>
      </w:tr>
      <w:tr w:rsidR="00C347E4">
        <w:tc>
          <w:tcPr>
            <w:tcW w:w="0" w:type="auto"/>
          </w:tcPr>
          <w:p w:rsidR="00C347E4" w:rsidRDefault="00A37B5A">
            <w:pPr>
              <w:pStyle w:val="a3"/>
              <w:jc w:val="center"/>
            </w:pPr>
            <w:r>
              <w:t>FX</w:t>
            </w:r>
          </w:p>
        </w:tc>
        <w:tc>
          <w:tcPr>
            <w:tcW w:w="0" w:type="auto"/>
          </w:tcPr>
          <w:p w:rsidR="00C347E4" w:rsidRDefault="00A37B5A">
            <w:pPr>
              <w:pStyle w:val="a3"/>
              <w:jc w:val="center"/>
            </w:pPr>
            <w:r>
              <w:t>0,5</w:t>
            </w:r>
          </w:p>
        </w:tc>
        <w:tc>
          <w:tcPr>
            <w:tcW w:w="0" w:type="auto"/>
          </w:tcPr>
          <w:p w:rsidR="00C347E4" w:rsidRDefault="00A37B5A">
            <w:pPr>
              <w:pStyle w:val="a3"/>
              <w:jc w:val="center"/>
            </w:pPr>
            <w:r>
              <w:t>25-49</w:t>
            </w:r>
          </w:p>
        </w:tc>
        <w:tc>
          <w:tcPr>
            <w:tcW w:w="0" w:type="auto"/>
            <w:vMerge w:val="restart"/>
          </w:tcPr>
          <w:p w:rsidR="00C347E4" w:rsidRDefault="00A37B5A">
            <w:pPr>
              <w:pStyle w:val="a3"/>
              <w:jc w:val="center"/>
            </w:pPr>
            <w:r>
              <w:t>қанағаттанарлықсыз</w:t>
            </w:r>
          </w:p>
        </w:tc>
        <w:tc>
          <w:tcPr>
            <w:tcW w:w="0" w:type="auto"/>
            <w:vMerge w:val="restart"/>
          </w:tcPr>
          <w:p w:rsidR="00C347E4" w:rsidRDefault="00A37B5A">
            <w:pPr>
              <w:pStyle w:val="a3"/>
            </w:pPr>
            <w:r>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C347E4">
        <w:tc>
          <w:tcPr>
            <w:tcW w:w="0" w:type="auto"/>
          </w:tcPr>
          <w:p w:rsidR="00C347E4" w:rsidRDefault="00A37B5A">
            <w:pPr>
              <w:pStyle w:val="a3"/>
              <w:jc w:val="center"/>
            </w:pPr>
            <w:r>
              <w:t>Ф</w:t>
            </w:r>
          </w:p>
        </w:tc>
        <w:tc>
          <w:tcPr>
            <w:tcW w:w="0" w:type="auto"/>
          </w:tcPr>
          <w:p w:rsidR="00C347E4" w:rsidRDefault="00A37B5A">
            <w:pPr>
              <w:pStyle w:val="a3"/>
              <w:jc w:val="center"/>
            </w:pPr>
            <w:r>
              <w:t>0</w:t>
            </w:r>
          </w:p>
        </w:tc>
        <w:tc>
          <w:tcPr>
            <w:tcW w:w="0" w:type="auto"/>
          </w:tcPr>
          <w:p w:rsidR="00C347E4" w:rsidRDefault="00A37B5A">
            <w:pPr>
              <w:pStyle w:val="a3"/>
              <w:jc w:val="center"/>
            </w:pPr>
            <w:r>
              <w:t>0-24</w:t>
            </w:r>
          </w:p>
        </w:tc>
        <w:tc>
          <w:tcPr>
            <w:tcW w:w="0" w:type="auto"/>
            <w:vMerge/>
          </w:tcPr>
          <w:p w:rsidR="00C347E4" w:rsidRDefault="00C347E4">
            <w:pPr>
              <w:pStyle w:val="a3"/>
            </w:pPr>
          </w:p>
        </w:tc>
        <w:tc>
          <w:tcPr>
            <w:tcW w:w="0" w:type="auto"/>
            <w:vMerge/>
          </w:tcPr>
          <w:p w:rsidR="00C347E4" w:rsidRDefault="00C347E4">
            <w:pPr>
              <w:pStyle w:val="a3"/>
            </w:pPr>
          </w:p>
        </w:tc>
      </w:tr>
    </w:tbl>
    <w:p w:rsidR="00C347E4" w:rsidRDefault="00C347E4">
      <w:pPr>
        <w:pStyle w:val="a3"/>
      </w:pPr>
    </w:p>
    <w:p w:rsidR="00C347E4" w:rsidRDefault="00A37B5A">
      <w:pPr>
        <w:pStyle w:val="a3"/>
        <w:jc w:val="center"/>
      </w:pPr>
      <w:r>
        <w:rPr>
          <w:b/>
        </w:rPr>
        <w:t>4 ПӘН САЯСАТЫ</w:t>
      </w:r>
    </w:p>
    <w:p w:rsidR="00C347E4" w:rsidRDefault="00C347E4">
      <w:pPr>
        <w:pStyle w:val="a3"/>
      </w:pPr>
    </w:p>
    <w:p w:rsidR="00C347E4" w:rsidRDefault="00A37B5A">
      <w:pPr>
        <w:pStyle w:val="a3"/>
        <w:ind w:firstLine="567"/>
      </w:pPr>
      <w:r>
        <w:t>Студент міндетті:</w:t>
      </w:r>
    </w:p>
    <w:p w:rsidR="00C347E4" w:rsidRDefault="00C347E4">
      <w:pPr>
        <w:pStyle w:val="a3"/>
      </w:pPr>
    </w:p>
    <w:p w:rsidR="00C347E4" w:rsidRDefault="00A37B5A">
      <w:pPr>
        <w:pStyle w:val="a3"/>
        <w:jc w:val="center"/>
      </w:pPr>
      <w:r>
        <w:rPr>
          <w:b/>
        </w:rPr>
        <w:t>5 ҰСЫНЫЛАТЫН ОҚУ ӘДЕБИЕТТЕРІ ТІЗІМІ</w:t>
      </w:r>
    </w:p>
    <w:p w:rsidR="00C347E4" w:rsidRDefault="00C347E4">
      <w:pPr>
        <w:pStyle w:val="a3"/>
      </w:pPr>
    </w:p>
    <w:p w:rsidR="00C347E4" w:rsidRDefault="00A37B5A">
      <w:pPr>
        <w:pStyle w:val="a3"/>
        <w:jc w:val="center"/>
      </w:pPr>
      <w:r>
        <w:rPr>
          <w:b/>
        </w:rPr>
        <w:t>5.1 Негізгі әдебиеттер</w:t>
      </w:r>
    </w:p>
    <w:p w:rsidR="00C347E4" w:rsidRDefault="00C347E4">
      <w:pPr>
        <w:pStyle w:val="a3"/>
      </w:pPr>
    </w:p>
    <w:p w:rsidR="00C347E4" w:rsidRDefault="00A37B5A">
      <w:pPr>
        <w:pStyle w:val="a3"/>
        <w:ind w:firstLine="567"/>
      </w:pPr>
      <w:r>
        <w:t>1. 1. Радиобайланыс / Ред. Головина О.В. - М: Жедел желі - Телеком, 2002 ж.</w:t>
      </w:r>
    </w:p>
    <w:p w:rsidR="00C347E4" w:rsidRDefault="00A37B5A">
      <w:pPr>
        <w:pStyle w:val="a3"/>
        <w:ind w:firstLine="567"/>
      </w:pPr>
      <w:r>
        <w:t>2. 2. Карташевский В.Г. Ұялы байланыс желілері / Карташевский В.Г., Семенов С.Н., Фиртова Т.В. – М.: Ecotrends, 2002 ж.</w:t>
      </w:r>
    </w:p>
    <w:p w:rsidR="00C347E4" w:rsidRDefault="00A37B5A">
      <w:pPr>
        <w:pStyle w:val="a3"/>
        <w:ind w:firstLine="567"/>
      </w:pPr>
      <w:r>
        <w:t>3. 3. Ратынский М.В. Ұялы байланыс негіздері / Ред. Д.Е.Зимина. - 2-ші басылым, қайта қаралған және қосымша. - М: Радио және байланыс, 2002 ж.</w:t>
      </w:r>
    </w:p>
    <w:p w:rsidR="00C347E4" w:rsidRDefault="00A37B5A">
      <w:pPr>
        <w:pStyle w:val="a3"/>
        <w:ind w:firstLine="567"/>
      </w:pPr>
      <w:r>
        <w:t>4. 4. Джим Грейер. Сымсыз желілер. Бірінші қадам: Пер. ағылшын тілінен. - М .: «Уильям» баспасы, 2005 - 192 б.: ауру. — Параллель. тит. Ағылшын</w:t>
      </w:r>
    </w:p>
    <w:p w:rsidR="00C347E4" w:rsidRDefault="00A37B5A">
      <w:pPr>
        <w:pStyle w:val="a3"/>
        <w:ind w:firstLine="567"/>
      </w:pPr>
      <w:r>
        <w:t>5. 5. Джон Росс. Сымсыз дәлдiк. Сымсыз желі. NT Press 2007</w:t>
      </w:r>
    </w:p>
    <w:p w:rsidR="00C347E4" w:rsidRDefault="00A37B5A">
      <w:pPr>
        <w:pStyle w:val="a3"/>
        <w:ind w:firstLine="567"/>
      </w:pPr>
      <w:r>
        <w:t>6. 6 Әлімханова А.Ж. «Сымсыз байланыс технологиясы» пәнінен практикалық жаттығуларға әдістемелік нұсқаулар</w:t>
      </w:r>
    </w:p>
    <w:p w:rsidR="00C347E4" w:rsidRDefault="00C347E4">
      <w:pPr>
        <w:pStyle w:val="a3"/>
      </w:pPr>
    </w:p>
    <w:p w:rsidR="00C347E4" w:rsidRDefault="00A37B5A">
      <w:pPr>
        <w:pStyle w:val="a3"/>
        <w:jc w:val="center"/>
      </w:pPr>
      <w:r>
        <w:rPr>
          <w:b/>
        </w:rPr>
        <w:t>5.2 Қосымша оқу</w:t>
      </w:r>
    </w:p>
    <w:p w:rsidR="00C347E4" w:rsidRDefault="00C347E4">
      <w:pPr>
        <w:pStyle w:val="a3"/>
      </w:pPr>
    </w:p>
    <w:p w:rsidR="00C347E4" w:rsidRDefault="00A37B5A">
      <w:pPr>
        <w:pStyle w:val="a3"/>
        <w:ind w:firstLine="567"/>
      </w:pPr>
      <w:r>
        <w:t>қосымша әдебиеттер</w:t>
      </w:r>
    </w:p>
    <w:sectPr w:rsidR="00C347E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56E8" w:rsidRDefault="008756E8">
      <w:pPr>
        <w:spacing w:after="0" w:line="240" w:lineRule="auto"/>
      </w:pPr>
      <w:r>
        <w:separator/>
      </w:r>
    </w:p>
  </w:endnote>
  <w:endnote w:type="continuationSeparator" w:id="0">
    <w:p w:rsidR="008756E8" w:rsidRDefault="00875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56E8" w:rsidRDefault="008756E8">
      <w:pPr>
        <w:spacing w:after="0" w:line="240" w:lineRule="auto"/>
      </w:pPr>
      <w:r>
        <w:separator/>
      </w:r>
    </w:p>
  </w:footnote>
  <w:footnote w:type="continuationSeparator" w:id="0">
    <w:p w:rsidR="008756E8" w:rsidRDefault="008756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C347E4">
      <w:trPr>
        <w:cantSplit/>
        <w:trHeight w:val="353"/>
      </w:trPr>
      <w:tc>
        <w:tcPr>
          <w:tcW w:w="1129" w:type="dxa"/>
          <w:vMerge w:val="restart"/>
          <w:vAlign w:val="center"/>
        </w:tcPr>
        <w:p w:rsidR="00C347E4" w:rsidRDefault="00A37B5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347E4" w:rsidRDefault="00A37B5A">
          <w:pPr>
            <w:pStyle w:val="a5"/>
          </w:pPr>
          <w:r>
            <w:t>ШЫҒЫС ҚАЗАҚСТАН ТЕХНИКАЛЫҚ УНИВЕРСИТЕТІ оларды. Д.СЕРІКБАЕВА</w:t>
          </w:r>
        </w:p>
      </w:tc>
      <w:tc>
        <w:tcPr>
          <w:tcW w:w="1501" w:type="dxa"/>
          <w:vMerge w:val="restart"/>
          <w:vAlign w:val="center"/>
        </w:tcPr>
        <w:p w:rsidR="00C347E4" w:rsidRDefault="00A37B5A">
          <w:pPr>
            <w:pStyle w:val="a5"/>
          </w:pPr>
          <w:r>
            <w:t>Бет</w:t>
          </w:r>
          <w:r>
            <w:fldChar w:fldCharType="begin"/>
          </w:r>
          <w:r>
            <w:instrText>PAGE</w:instrText>
          </w:r>
          <w:r>
            <w:fldChar w:fldCharType="separate"/>
          </w:r>
          <w:r w:rsidR="00326266">
            <w:rPr>
              <w:noProof/>
            </w:rPr>
            <w:t>3</w:t>
          </w:r>
          <w:r>
            <w:fldChar w:fldCharType="end"/>
          </w:r>
          <w:r>
            <w:t>бастап</w:t>
          </w:r>
          <w:r>
            <w:fldChar w:fldCharType="begin"/>
          </w:r>
          <w:r>
            <w:instrText>NUMPAGES</w:instrText>
          </w:r>
          <w:r>
            <w:fldChar w:fldCharType="separate"/>
          </w:r>
          <w:r w:rsidR="00326266">
            <w:rPr>
              <w:noProof/>
            </w:rPr>
            <w:t>10</w:t>
          </w:r>
          <w:r>
            <w:fldChar w:fldCharType="end"/>
          </w:r>
        </w:p>
      </w:tc>
    </w:tr>
    <w:tr w:rsidR="00C347E4">
      <w:trPr>
        <w:cantSplit/>
        <w:trHeight w:val="310"/>
      </w:trPr>
      <w:tc>
        <w:tcPr>
          <w:tcW w:w="1129" w:type="dxa"/>
          <w:vMerge/>
        </w:tcPr>
        <w:p w:rsidR="00C347E4" w:rsidRDefault="00C347E4">
          <w:pPr>
            <w:pStyle w:val="a3"/>
          </w:pPr>
        </w:p>
      </w:tc>
      <w:tc>
        <w:tcPr>
          <w:tcW w:w="1921" w:type="dxa"/>
          <w:vAlign w:val="center"/>
        </w:tcPr>
        <w:p w:rsidR="00C347E4" w:rsidRDefault="00A37B5A">
          <w:pPr>
            <w:pStyle w:val="a5"/>
          </w:pPr>
          <w:r>
            <w:t>Сапа менеджменті жүйесі</w:t>
          </w:r>
        </w:p>
      </w:tc>
      <w:tc>
        <w:tcPr>
          <w:tcW w:w="0" w:type="auto"/>
          <w:vAlign w:val="center"/>
        </w:tcPr>
        <w:p w:rsidR="00C347E4" w:rsidRDefault="00A37B5A">
          <w:pPr>
            <w:pStyle w:val="a5"/>
          </w:pPr>
          <w:r>
            <w:t>И-НАО «ВКТУ» 026-II-2021</w:t>
          </w:r>
        </w:p>
        <w:p w:rsidR="00C347E4" w:rsidRDefault="00A37B5A">
          <w:pPr>
            <w:pStyle w:val="a5"/>
          </w:pPr>
          <w:r>
            <w:t>«Д.Серікбаев атындағы ШҚТУ» КЕАҚ жұмыс оқу жоспарын (силлабус) әзірлеу және жобалау</w:t>
          </w:r>
        </w:p>
      </w:tc>
      <w:tc>
        <w:tcPr>
          <w:tcW w:w="1501" w:type="dxa"/>
          <w:vMerge/>
        </w:tcPr>
        <w:p w:rsidR="00C347E4" w:rsidRDefault="00C347E4">
          <w:pPr>
            <w:pStyle w:val="a3"/>
          </w:pPr>
        </w:p>
      </w:tc>
    </w:tr>
  </w:tbl>
  <w:p w:rsidR="00C347E4" w:rsidRDefault="00C347E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7E4"/>
    <w:rsid w:val="00326266"/>
    <w:rsid w:val="00393BFA"/>
    <w:rsid w:val="008756E8"/>
    <w:rsid w:val="009E5FCD"/>
    <w:rsid w:val="00A37B5A"/>
    <w:rsid w:val="00B46BD4"/>
    <w:rsid w:val="00C347E4"/>
    <w:rsid w:val="00EB0F2F"/>
    <w:rsid w:val="00FC27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93BF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93B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93BF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93B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1883</Words>
  <Characters>10735</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Жансая Ерсаинова</cp:lastModifiedBy>
  <cp:revision>2</cp:revision>
  <dcterms:created xsi:type="dcterms:W3CDTF">2022-03-31T05:33:00Z</dcterms:created>
  <dcterms:modified xsi:type="dcterms:W3CDTF">2022-03-31T05:33:00Z</dcterms:modified>
</cp:coreProperties>
</file>